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7A" w:rsidRPr="00B67962" w:rsidRDefault="00B67962" w:rsidP="00B67962">
      <w:pPr>
        <w:rPr>
          <w:b/>
        </w:rPr>
      </w:pPr>
      <w:r w:rsidRPr="00B67962">
        <w:rPr>
          <w:b/>
          <w:noProof/>
          <w:sz w:val="56"/>
          <w:lang w:eastAsia="da-DK"/>
        </w:rPr>
        <w:drawing>
          <wp:anchor distT="0" distB="0" distL="114300" distR="114300" simplePos="0" relativeHeight="251658240" behindDoc="0" locked="0" layoutInCell="1" allowOverlap="1" wp14:anchorId="16FA934A" wp14:editId="25F13FBF">
            <wp:simplePos x="0" y="0"/>
            <wp:positionH relativeFrom="column">
              <wp:posOffset>4086860</wp:posOffset>
            </wp:positionH>
            <wp:positionV relativeFrom="paragraph">
              <wp:posOffset>12065</wp:posOffset>
            </wp:positionV>
            <wp:extent cx="1976755" cy="712470"/>
            <wp:effectExtent l="152400" t="152400" r="347345" b="316230"/>
            <wp:wrapSquare wrapText="bothSides"/>
            <wp:docPr id="1" name="Billede 1" descr="http://bloggersdelight-dk.bloggersdelight.netdna-cdn.com/wp-content/blogs.dir/816/files/2012/09/1bcf25986230b23ff8e05bb2455b7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gersdelight-dk.bloggersdelight.netdna-cdn.com/wp-content/blogs.dir/816/files/2012/09/1bcf25986230b23ff8e05bb2455b726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6755" cy="7124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E500E" w:rsidRPr="00B67962">
        <w:rPr>
          <w:b/>
          <w:sz w:val="44"/>
        </w:rPr>
        <w:t>ATG-</w:t>
      </w:r>
      <w:r w:rsidR="0026457A" w:rsidRPr="00B67962">
        <w:rPr>
          <w:b/>
          <w:sz w:val="44"/>
        </w:rPr>
        <w:t>manual</w:t>
      </w:r>
      <w:r w:rsidR="00740097" w:rsidRPr="00B67962">
        <w:rPr>
          <w:b/>
          <w:sz w:val="44"/>
        </w:rPr>
        <w:t>: Lærervejledning</w:t>
      </w:r>
    </w:p>
    <w:p w:rsidR="00B67962" w:rsidRDefault="00B67962" w:rsidP="0026457A">
      <w:pPr>
        <w:rPr>
          <w:b/>
          <w:sz w:val="28"/>
        </w:rPr>
      </w:pPr>
    </w:p>
    <w:p w:rsidR="0026457A" w:rsidRDefault="0026457A" w:rsidP="0026457A">
      <w:pPr>
        <w:rPr>
          <w:b/>
          <w:sz w:val="28"/>
        </w:rPr>
      </w:pPr>
      <w:r w:rsidRPr="00740097">
        <w:rPr>
          <w:b/>
          <w:sz w:val="28"/>
        </w:rPr>
        <w:t>Indholdsfortegnelse</w:t>
      </w:r>
    </w:p>
    <w:sdt>
      <w:sdtPr>
        <w:rPr>
          <w:rFonts w:asciiTheme="minorHAnsi" w:eastAsiaTheme="minorHAnsi" w:hAnsiTheme="minorHAnsi" w:cstheme="minorBidi"/>
          <w:b w:val="0"/>
          <w:bCs w:val="0"/>
          <w:color w:val="auto"/>
          <w:sz w:val="22"/>
          <w:szCs w:val="22"/>
          <w:lang w:eastAsia="en-US"/>
        </w:rPr>
        <w:id w:val="-1806300889"/>
        <w:docPartObj>
          <w:docPartGallery w:val="Table of Contents"/>
          <w:docPartUnique/>
        </w:docPartObj>
      </w:sdtPr>
      <w:sdtEndPr/>
      <w:sdtContent>
        <w:p w:rsidR="00BB41F8" w:rsidRDefault="00BB41F8">
          <w:pPr>
            <w:pStyle w:val="Overskrift"/>
          </w:pPr>
          <w:r>
            <w:t>Indhold</w:t>
          </w:r>
        </w:p>
        <w:p w:rsidR="002951C6" w:rsidRDefault="00BB41F8">
          <w:pPr>
            <w:pStyle w:val="Indholdsfortegnelse1"/>
            <w:rPr>
              <w:rFonts w:eastAsiaTheme="minorEastAsia"/>
              <w:noProof/>
              <w:lang w:eastAsia="da-DK"/>
            </w:rPr>
          </w:pPr>
          <w:r>
            <w:fldChar w:fldCharType="begin"/>
          </w:r>
          <w:r>
            <w:instrText xml:space="preserve"> TOC \o "1-3" \h \z \u </w:instrText>
          </w:r>
          <w:r>
            <w:fldChar w:fldCharType="separate"/>
          </w:r>
          <w:hyperlink w:anchor="_Toc447551763" w:history="1">
            <w:r w:rsidR="002951C6" w:rsidRPr="00E146A8">
              <w:rPr>
                <w:rStyle w:val="Hyperlink"/>
                <w:noProof/>
              </w:rPr>
              <w:t>Indhold og formål i ATG</w:t>
            </w:r>
            <w:r w:rsidR="002951C6">
              <w:rPr>
                <w:noProof/>
                <w:webHidden/>
              </w:rPr>
              <w:tab/>
            </w:r>
            <w:r w:rsidR="002951C6">
              <w:rPr>
                <w:noProof/>
                <w:webHidden/>
              </w:rPr>
              <w:fldChar w:fldCharType="begin"/>
            </w:r>
            <w:r w:rsidR="002951C6">
              <w:rPr>
                <w:noProof/>
                <w:webHidden/>
              </w:rPr>
              <w:instrText xml:space="preserve"> PAGEREF _Toc447551763 \h </w:instrText>
            </w:r>
            <w:r w:rsidR="002951C6">
              <w:rPr>
                <w:noProof/>
                <w:webHidden/>
              </w:rPr>
            </w:r>
            <w:r w:rsidR="002951C6">
              <w:rPr>
                <w:noProof/>
                <w:webHidden/>
              </w:rPr>
              <w:fldChar w:fldCharType="separate"/>
            </w:r>
            <w:r w:rsidR="00826091">
              <w:rPr>
                <w:noProof/>
                <w:webHidden/>
              </w:rPr>
              <w:t>1</w:t>
            </w:r>
            <w:r w:rsidR="002951C6">
              <w:rPr>
                <w:noProof/>
                <w:webHidden/>
              </w:rPr>
              <w:fldChar w:fldCharType="end"/>
            </w:r>
          </w:hyperlink>
        </w:p>
        <w:p w:rsidR="002951C6" w:rsidRDefault="00857259">
          <w:pPr>
            <w:pStyle w:val="Indholdsfortegnelse1"/>
            <w:rPr>
              <w:rFonts w:eastAsiaTheme="minorEastAsia"/>
              <w:noProof/>
              <w:lang w:eastAsia="da-DK"/>
            </w:rPr>
          </w:pPr>
          <w:hyperlink w:anchor="_Toc447551764" w:history="1">
            <w:r w:rsidR="002951C6" w:rsidRPr="00E146A8">
              <w:rPr>
                <w:rStyle w:val="Hyperlink"/>
                <w:noProof/>
              </w:rPr>
              <w:t>Indledende ATG-møde med planlægning</w:t>
            </w:r>
            <w:r w:rsidR="002951C6">
              <w:rPr>
                <w:noProof/>
                <w:webHidden/>
              </w:rPr>
              <w:tab/>
            </w:r>
            <w:r w:rsidR="002951C6">
              <w:rPr>
                <w:noProof/>
                <w:webHidden/>
              </w:rPr>
              <w:fldChar w:fldCharType="begin"/>
            </w:r>
            <w:r w:rsidR="002951C6">
              <w:rPr>
                <w:noProof/>
                <w:webHidden/>
              </w:rPr>
              <w:instrText xml:space="preserve"> PAGEREF _Toc447551764 \h </w:instrText>
            </w:r>
            <w:r w:rsidR="002951C6">
              <w:rPr>
                <w:noProof/>
                <w:webHidden/>
              </w:rPr>
            </w:r>
            <w:r w:rsidR="002951C6">
              <w:rPr>
                <w:noProof/>
                <w:webHidden/>
              </w:rPr>
              <w:fldChar w:fldCharType="separate"/>
            </w:r>
            <w:r w:rsidR="00826091">
              <w:rPr>
                <w:noProof/>
                <w:webHidden/>
              </w:rPr>
              <w:t>2</w:t>
            </w:r>
            <w:r w:rsidR="002951C6">
              <w:rPr>
                <w:noProof/>
                <w:webHidden/>
              </w:rPr>
              <w:fldChar w:fldCharType="end"/>
            </w:r>
          </w:hyperlink>
        </w:p>
        <w:p w:rsidR="002951C6" w:rsidRDefault="00857259">
          <w:pPr>
            <w:pStyle w:val="Indholdsfortegnelse1"/>
            <w:rPr>
              <w:rFonts w:eastAsiaTheme="minorEastAsia"/>
              <w:noProof/>
              <w:lang w:eastAsia="da-DK"/>
            </w:rPr>
          </w:pPr>
          <w:hyperlink w:anchor="_Toc447551765" w:history="1">
            <w:r w:rsidR="002951C6" w:rsidRPr="00E146A8">
              <w:rPr>
                <w:rStyle w:val="Hyperlink"/>
                <w:noProof/>
              </w:rPr>
              <w:t>ATG-forløbet med forklaringer</w:t>
            </w:r>
            <w:r w:rsidR="002951C6">
              <w:rPr>
                <w:noProof/>
                <w:webHidden/>
              </w:rPr>
              <w:tab/>
            </w:r>
            <w:r w:rsidR="002951C6">
              <w:rPr>
                <w:noProof/>
                <w:webHidden/>
              </w:rPr>
              <w:fldChar w:fldCharType="begin"/>
            </w:r>
            <w:r w:rsidR="002951C6">
              <w:rPr>
                <w:noProof/>
                <w:webHidden/>
              </w:rPr>
              <w:instrText xml:space="preserve"> PAGEREF _Toc447551765 \h </w:instrText>
            </w:r>
            <w:r w:rsidR="002951C6">
              <w:rPr>
                <w:noProof/>
                <w:webHidden/>
              </w:rPr>
            </w:r>
            <w:r w:rsidR="002951C6">
              <w:rPr>
                <w:noProof/>
                <w:webHidden/>
              </w:rPr>
              <w:fldChar w:fldCharType="separate"/>
            </w:r>
            <w:r w:rsidR="00826091">
              <w:rPr>
                <w:noProof/>
                <w:webHidden/>
              </w:rPr>
              <w:t>2</w:t>
            </w:r>
            <w:r w:rsidR="002951C6">
              <w:rPr>
                <w:noProof/>
                <w:webHidden/>
              </w:rPr>
              <w:fldChar w:fldCharType="end"/>
            </w:r>
          </w:hyperlink>
        </w:p>
        <w:p w:rsidR="002951C6" w:rsidRDefault="00857259">
          <w:pPr>
            <w:pStyle w:val="Indholdsfortegnelse1"/>
            <w:rPr>
              <w:rFonts w:eastAsiaTheme="minorEastAsia"/>
              <w:noProof/>
              <w:lang w:eastAsia="da-DK"/>
            </w:rPr>
          </w:pPr>
          <w:hyperlink w:anchor="_Toc447551766" w:history="1">
            <w:r w:rsidR="002951C6" w:rsidRPr="00E146A8">
              <w:rPr>
                <w:rStyle w:val="Hyperlink"/>
                <w:noProof/>
              </w:rPr>
              <w:t>Forløbsdagene – et eksempel på et skema</w:t>
            </w:r>
            <w:r w:rsidR="002951C6">
              <w:rPr>
                <w:noProof/>
                <w:webHidden/>
              </w:rPr>
              <w:tab/>
            </w:r>
            <w:r w:rsidR="002951C6">
              <w:rPr>
                <w:noProof/>
                <w:webHidden/>
              </w:rPr>
              <w:fldChar w:fldCharType="begin"/>
            </w:r>
            <w:r w:rsidR="002951C6">
              <w:rPr>
                <w:noProof/>
                <w:webHidden/>
              </w:rPr>
              <w:instrText xml:space="preserve"> PAGEREF _Toc447551766 \h </w:instrText>
            </w:r>
            <w:r w:rsidR="002951C6">
              <w:rPr>
                <w:noProof/>
                <w:webHidden/>
              </w:rPr>
            </w:r>
            <w:r w:rsidR="002951C6">
              <w:rPr>
                <w:noProof/>
                <w:webHidden/>
              </w:rPr>
              <w:fldChar w:fldCharType="separate"/>
            </w:r>
            <w:r w:rsidR="00826091">
              <w:rPr>
                <w:noProof/>
                <w:webHidden/>
              </w:rPr>
              <w:t>3</w:t>
            </w:r>
            <w:r w:rsidR="002951C6">
              <w:rPr>
                <w:noProof/>
                <w:webHidden/>
              </w:rPr>
              <w:fldChar w:fldCharType="end"/>
            </w:r>
          </w:hyperlink>
        </w:p>
        <w:p w:rsidR="002951C6" w:rsidRDefault="00857259">
          <w:pPr>
            <w:pStyle w:val="Indholdsfortegnelse1"/>
            <w:rPr>
              <w:rFonts w:eastAsiaTheme="minorEastAsia"/>
              <w:noProof/>
              <w:lang w:eastAsia="da-DK"/>
            </w:rPr>
          </w:pPr>
          <w:hyperlink w:anchor="_Toc447551767" w:history="1">
            <w:r w:rsidR="002951C6" w:rsidRPr="00E146A8">
              <w:rPr>
                <w:rStyle w:val="Hyperlink"/>
                <w:noProof/>
              </w:rPr>
              <w:t>Uddybning af ATG-skemaet (moduler A til O)</w:t>
            </w:r>
            <w:r w:rsidR="002951C6">
              <w:rPr>
                <w:noProof/>
                <w:webHidden/>
              </w:rPr>
              <w:tab/>
            </w:r>
            <w:r w:rsidR="002951C6">
              <w:rPr>
                <w:noProof/>
                <w:webHidden/>
              </w:rPr>
              <w:fldChar w:fldCharType="begin"/>
            </w:r>
            <w:r w:rsidR="002951C6">
              <w:rPr>
                <w:noProof/>
                <w:webHidden/>
              </w:rPr>
              <w:instrText xml:space="preserve"> PAGEREF _Toc447551767 \h </w:instrText>
            </w:r>
            <w:r w:rsidR="002951C6">
              <w:rPr>
                <w:noProof/>
                <w:webHidden/>
              </w:rPr>
            </w:r>
            <w:r w:rsidR="002951C6">
              <w:rPr>
                <w:noProof/>
                <w:webHidden/>
              </w:rPr>
              <w:fldChar w:fldCharType="separate"/>
            </w:r>
            <w:r w:rsidR="00826091">
              <w:rPr>
                <w:noProof/>
                <w:webHidden/>
              </w:rPr>
              <w:t>4</w:t>
            </w:r>
            <w:r w:rsidR="002951C6">
              <w:rPr>
                <w:noProof/>
                <w:webHidden/>
              </w:rPr>
              <w:fldChar w:fldCharType="end"/>
            </w:r>
          </w:hyperlink>
        </w:p>
        <w:p w:rsidR="002951C6" w:rsidRDefault="00857259">
          <w:pPr>
            <w:pStyle w:val="Indholdsfortegnelse1"/>
            <w:rPr>
              <w:rFonts w:eastAsiaTheme="minorEastAsia"/>
              <w:noProof/>
              <w:lang w:eastAsia="da-DK"/>
            </w:rPr>
          </w:pPr>
          <w:hyperlink w:anchor="_Toc447551768" w:history="1">
            <w:r w:rsidR="002951C6" w:rsidRPr="00E146A8">
              <w:rPr>
                <w:rStyle w:val="Hyperlink"/>
                <w:noProof/>
              </w:rPr>
              <w:t>ATG-synopsis (minudgave af FGs synopsis)</w:t>
            </w:r>
            <w:r w:rsidR="002951C6">
              <w:rPr>
                <w:noProof/>
                <w:webHidden/>
              </w:rPr>
              <w:tab/>
            </w:r>
            <w:r w:rsidR="002951C6">
              <w:rPr>
                <w:noProof/>
                <w:webHidden/>
              </w:rPr>
              <w:fldChar w:fldCharType="begin"/>
            </w:r>
            <w:r w:rsidR="002951C6">
              <w:rPr>
                <w:noProof/>
                <w:webHidden/>
              </w:rPr>
              <w:instrText xml:space="preserve"> PAGEREF _Toc447551768 \h </w:instrText>
            </w:r>
            <w:r w:rsidR="002951C6">
              <w:rPr>
                <w:noProof/>
                <w:webHidden/>
              </w:rPr>
            </w:r>
            <w:r w:rsidR="002951C6">
              <w:rPr>
                <w:noProof/>
                <w:webHidden/>
              </w:rPr>
              <w:fldChar w:fldCharType="separate"/>
            </w:r>
            <w:r w:rsidR="00826091">
              <w:rPr>
                <w:noProof/>
                <w:webHidden/>
              </w:rPr>
              <w:t>5</w:t>
            </w:r>
            <w:r w:rsidR="002951C6">
              <w:rPr>
                <w:noProof/>
                <w:webHidden/>
              </w:rPr>
              <w:fldChar w:fldCharType="end"/>
            </w:r>
          </w:hyperlink>
        </w:p>
        <w:p w:rsidR="00BB41F8" w:rsidRDefault="00BB41F8">
          <w:r>
            <w:rPr>
              <w:b/>
              <w:bCs/>
            </w:rPr>
            <w:fldChar w:fldCharType="end"/>
          </w:r>
        </w:p>
      </w:sdtContent>
    </w:sdt>
    <w:p w:rsidR="00C86A26" w:rsidRPr="00740097" w:rsidRDefault="0026457A" w:rsidP="0026733B">
      <w:pPr>
        <w:pStyle w:val="Overskrift1"/>
      </w:pPr>
      <w:bookmarkStart w:id="0" w:name="_Toc447551763"/>
      <w:r w:rsidRPr="00740097">
        <w:t>Indhold</w:t>
      </w:r>
      <w:r w:rsidR="00740097">
        <w:t xml:space="preserve"> og formål</w:t>
      </w:r>
      <w:r w:rsidR="00BB41F8">
        <w:t xml:space="preserve"> i ATG</w:t>
      </w:r>
      <w:bookmarkEnd w:id="0"/>
    </w:p>
    <w:p w:rsidR="00740097" w:rsidRDefault="0026457A" w:rsidP="00740097">
      <w:r w:rsidRPr="00740097">
        <w:t>ATG</w:t>
      </w:r>
      <w:r w:rsidR="00740097" w:rsidRPr="00740097">
        <w:rPr>
          <w:rFonts w:ascii="Arial Narrow" w:hAnsi="Arial Narrow"/>
          <w:sz w:val="16"/>
        </w:rPr>
        <w:t xml:space="preserve"> </w:t>
      </w:r>
      <w:r w:rsidR="00740097" w:rsidRPr="00740097">
        <w:t xml:space="preserve">i grundforløbet </w:t>
      </w:r>
      <w:r w:rsidR="00740097">
        <w:t xml:space="preserve">består af et forløb, det strækker sig over 5 dage </w:t>
      </w:r>
      <w:r w:rsidR="00B67962">
        <w:t xml:space="preserve">med efterfølgende </w:t>
      </w:r>
      <w:r w:rsidR="00740097">
        <w:t xml:space="preserve">fremlæggelser i to moduler </w:t>
      </w:r>
      <w:r w:rsidR="00B67962">
        <w:t>nogle dage efterfølgende</w:t>
      </w:r>
      <w:r w:rsidR="0027187B">
        <w:t xml:space="preserve"> (ca. 20 moduler i alt)</w:t>
      </w:r>
      <w:r w:rsidR="00740097">
        <w:t>. De inv</w:t>
      </w:r>
      <w:r w:rsidR="002A0691">
        <w:t xml:space="preserve">olverede fag er samfundsfag og fysik </w:t>
      </w:r>
      <w:r w:rsidR="00C40487">
        <w:t xml:space="preserve">og </w:t>
      </w:r>
      <w:r w:rsidR="002A0691">
        <w:t xml:space="preserve">forløbet ligger </w:t>
      </w:r>
      <w:r w:rsidR="0026733B">
        <w:t>inden for ugerne 39-41.</w:t>
      </w:r>
    </w:p>
    <w:p w:rsidR="00740097" w:rsidRPr="00740097" w:rsidRDefault="00740097" w:rsidP="00740097">
      <w:pPr>
        <w:rPr>
          <w:b/>
        </w:rPr>
      </w:pPr>
      <w:r w:rsidRPr="00740097">
        <w:rPr>
          <w:b/>
        </w:rPr>
        <w:t>Hovedvægten skal indholdsmæssigt ligge på følgende:</w:t>
      </w:r>
    </w:p>
    <w:p w:rsidR="00740097" w:rsidRDefault="00740097" w:rsidP="00740097">
      <w:pPr>
        <w:numPr>
          <w:ilvl w:val="0"/>
          <w:numId w:val="31"/>
        </w:numPr>
      </w:pPr>
      <w:r w:rsidRPr="00740097">
        <w:t xml:space="preserve">at </w:t>
      </w:r>
      <w:proofErr w:type="gramStart"/>
      <w:r w:rsidRPr="00740097">
        <w:t>give</w:t>
      </w:r>
      <w:proofErr w:type="gramEnd"/>
      <w:r w:rsidRPr="00740097">
        <w:t xml:space="preserve"> introduktion til de helt basale ting som </w:t>
      </w:r>
      <w:r w:rsidR="00832825">
        <w:t xml:space="preserve">informationssøgning, </w:t>
      </w:r>
      <w:r w:rsidRPr="00740097">
        <w:t xml:space="preserve">kildekritik, metoder, hovedområder, </w:t>
      </w:r>
      <w:r>
        <w:t>formalia</w:t>
      </w:r>
      <w:r w:rsidRPr="00740097">
        <w:t>, synopsis-skrivning etc.</w:t>
      </w:r>
    </w:p>
    <w:p w:rsidR="00740097" w:rsidRPr="00740097" w:rsidRDefault="00740097" w:rsidP="00740097">
      <w:pPr>
        <w:numPr>
          <w:ilvl w:val="0"/>
          <w:numId w:val="31"/>
        </w:numPr>
      </w:pPr>
      <w:r w:rsidRPr="00740097">
        <w:t>at få eleverne til at fordybe sig i en konkret sag, med både (mini-)synop</w:t>
      </w:r>
      <w:r w:rsidR="00B67962">
        <w:t>sis og fremlæggelse som produkt</w:t>
      </w:r>
    </w:p>
    <w:p w:rsidR="00740097" w:rsidRPr="00740097" w:rsidRDefault="00740097" w:rsidP="00740097">
      <w:pPr>
        <w:rPr>
          <w:b/>
        </w:rPr>
      </w:pPr>
      <w:r w:rsidRPr="00740097">
        <w:rPr>
          <w:b/>
        </w:rPr>
        <w:t>Hovedvægten mht. arbejdsform og arbejdsproces skal bl.a. bestå af:</w:t>
      </w:r>
    </w:p>
    <w:p w:rsidR="00740097" w:rsidRPr="00740097" w:rsidRDefault="00740097" w:rsidP="00740097">
      <w:pPr>
        <w:numPr>
          <w:ilvl w:val="0"/>
          <w:numId w:val="32"/>
        </w:numPr>
      </w:pPr>
      <w:r w:rsidRPr="00740097">
        <w:t>læreroplæg (til introduktionerne)</w:t>
      </w:r>
    </w:p>
    <w:p w:rsidR="00740097" w:rsidRPr="00740097" w:rsidRDefault="00740097" w:rsidP="00740097">
      <w:pPr>
        <w:numPr>
          <w:ilvl w:val="0"/>
          <w:numId w:val="32"/>
        </w:numPr>
      </w:pPr>
      <w:r w:rsidRPr="00740097">
        <w:t xml:space="preserve">mindre øvelser, herunder fx læringsspil (til at </w:t>
      </w:r>
      <w:proofErr w:type="gramStart"/>
      <w:r w:rsidRPr="00740097">
        <w:t>indlære</w:t>
      </w:r>
      <w:proofErr w:type="gramEnd"/>
      <w:r w:rsidRPr="00740097">
        <w:t xml:space="preserve"> begreber, metoder mm.)</w:t>
      </w:r>
    </w:p>
    <w:p w:rsidR="00740097" w:rsidRPr="00740097" w:rsidRDefault="00740097" w:rsidP="00740097">
      <w:pPr>
        <w:numPr>
          <w:ilvl w:val="0"/>
          <w:numId w:val="32"/>
        </w:numPr>
      </w:pPr>
      <w:r w:rsidRPr="00740097">
        <w:t>gruppearbejde om en sag og problemformulering samt synopsis-skrivning (læreren som vejleder)</w:t>
      </w:r>
    </w:p>
    <w:p w:rsidR="00740097" w:rsidRPr="00740097" w:rsidRDefault="00740097" w:rsidP="00740097">
      <w:pPr>
        <w:numPr>
          <w:ilvl w:val="0"/>
          <w:numId w:val="32"/>
        </w:numPr>
      </w:pPr>
      <w:r w:rsidRPr="00740097">
        <w:t>fælles opsamlinger i hvert modul, så der skabes bevidsthed omkring arbejdsprocessen, såsom hvad burde</w:t>
      </w:r>
      <w:r w:rsidR="0027187B">
        <w:t xml:space="preserve"> vi have nået, hvad har vi lært og</w:t>
      </w:r>
      <w:r w:rsidRPr="00740097">
        <w:t xml:space="preserve"> hvad skal vi nå</w:t>
      </w:r>
    </w:p>
    <w:p w:rsidR="00740097" w:rsidRPr="00740097" w:rsidRDefault="00BB41F8" w:rsidP="0026733B">
      <w:pPr>
        <w:pStyle w:val="Overskrift1"/>
      </w:pPr>
      <w:bookmarkStart w:id="1" w:name="_Toc447551764"/>
      <w:r>
        <w:lastRenderedPageBreak/>
        <w:t xml:space="preserve">Indledende </w:t>
      </w:r>
      <w:r w:rsidR="00740097" w:rsidRPr="00740097">
        <w:t>ATG-</w:t>
      </w:r>
      <w:r>
        <w:t>møde med planlægning</w:t>
      </w:r>
      <w:bookmarkEnd w:id="1"/>
    </w:p>
    <w:p w:rsidR="00740097" w:rsidRPr="0026733B" w:rsidRDefault="00740097" w:rsidP="009E500E">
      <w:r w:rsidRPr="0026733B">
        <w:t>Planlægningsmøde</w:t>
      </w:r>
      <w:r w:rsidR="0026733B" w:rsidRPr="0026733B">
        <w:t xml:space="preserve">t </w:t>
      </w:r>
      <w:r w:rsidR="00BB41F8">
        <w:t>(14</w:t>
      </w:r>
      <w:r w:rsidR="0027187B">
        <w:t xml:space="preserve">. </w:t>
      </w:r>
      <w:r w:rsidR="00BB41F8">
        <w:t xml:space="preserve">september) </w:t>
      </w:r>
      <w:r w:rsidR="0026733B" w:rsidRPr="0026733B">
        <w:t>er for alle ATG-lærere</w:t>
      </w:r>
      <w:r w:rsidR="0026733B">
        <w:t>, hvor en a</w:t>
      </w:r>
      <w:r w:rsidRPr="0026733B">
        <w:t>rbejdsgruppe (</w:t>
      </w:r>
      <w:r w:rsidR="00B67962">
        <w:t>fra samfundsfag</w:t>
      </w:r>
      <w:r w:rsidR="002A0691">
        <w:t xml:space="preserve"> og fysik</w:t>
      </w:r>
      <w:r w:rsidR="00B67962">
        <w:t xml:space="preserve">, samt HT og JM) </w:t>
      </w:r>
      <w:r w:rsidR="0026733B" w:rsidRPr="0026733B">
        <w:t>viser</w:t>
      </w:r>
      <w:r w:rsidR="00B67962">
        <w:t>,</w:t>
      </w:r>
      <w:r w:rsidR="0026733B" w:rsidRPr="0026733B">
        <w:t xml:space="preserve"> </w:t>
      </w:r>
      <w:r w:rsidR="0026733B">
        <w:t>hvordan forløbet kunne se ud</w:t>
      </w:r>
      <w:r w:rsidR="0026733B" w:rsidRPr="0026733B">
        <w:t>:</w:t>
      </w:r>
    </w:p>
    <w:p w:rsidR="0026733B" w:rsidRPr="0026733B" w:rsidRDefault="0026733B" w:rsidP="0026733B">
      <w:pPr>
        <w:pStyle w:val="Listeafsnit"/>
        <w:numPr>
          <w:ilvl w:val="0"/>
          <w:numId w:val="33"/>
        </w:numPr>
      </w:pPr>
      <w:r w:rsidRPr="0026733B">
        <w:t>Emne</w:t>
      </w:r>
      <w:r w:rsidR="00B67962">
        <w:t>t</w:t>
      </w:r>
      <w:r w:rsidRPr="0026733B">
        <w:t xml:space="preserve"> (et relevant emne for unge mennesker - f.eks. ”</w:t>
      </w:r>
      <w:r w:rsidR="00BD6387">
        <w:t>klima og energi</w:t>
      </w:r>
      <w:r w:rsidRPr="0026733B">
        <w:t>”)</w:t>
      </w:r>
    </w:p>
    <w:p w:rsidR="0026733B" w:rsidRPr="0026733B" w:rsidRDefault="0026733B" w:rsidP="0026733B">
      <w:pPr>
        <w:pStyle w:val="Listeafsnit"/>
        <w:numPr>
          <w:ilvl w:val="0"/>
          <w:numId w:val="33"/>
        </w:numPr>
      </w:pPr>
      <w:r w:rsidRPr="0026733B">
        <w:t>Problemformulering med underspørgsmål</w:t>
      </w:r>
    </w:p>
    <w:p w:rsidR="0026733B" w:rsidRPr="0026733B" w:rsidRDefault="0026733B" w:rsidP="0026733B">
      <w:pPr>
        <w:pStyle w:val="Listeafsnit"/>
        <w:numPr>
          <w:ilvl w:val="0"/>
          <w:numId w:val="33"/>
        </w:numPr>
      </w:pPr>
      <w:r w:rsidRPr="0026733B">
        <w:t xml:space="preserve">Forslag til materiale </w:t>
      </w:r>
    </w:p>
    <w:p w:rsidR="0026733B" w:rsidRPr="0026733B" w:rsidRDefault="0026733B" w:rsidP="0026733B">
      <w:pPr>
        <w:pStyle w:val="Listeafsnit"/>
        <w:numPr>
          <w:ilvl w:val="0"/>
          <w:numId w:val="33"/>
        </w:numPr>
      </w:pPr>
      <w:r w:rsidRPr="0026733B">
        <w:t>Forslag til indhold i modulerne</w:t>
      </w:r>
    </w:p>
    <w:p w:rsidR="0026733B" w:rsidRDefault="00B67962" w:rsidP="009E500E">
      <w:r>
        <w:t xml:space="preserve">Der vil </w:t>
      </w:r>
      <w:r w:rsidR="0027187B">
        <w:t xml:space="preserve">her </w:t>
      </w:r>
      <w:r>
        <w:t xml:space="preserve">blive vist, </w:t>
      </w:r>
      <w:r w:rsidR="0026733B">
        <w:t>hvordan forløbet kan afholdes</w:t>
      </w:r>
      <w:r w:rsidR="0027187B">
        <w:t>,</w:t>
      </w:r>
      <w:r w:rsidR="0026733B">
        <w:t xml:space="preserve"> og der vil blive </w:t>
      </w:r>
      <w:r w:rsidR="00B22500">
        <w:t xml:space="preserve">mulighed for </w:t>
      </w:r>
      <w:r w:rsidR="0026733B">
        <w:t xml:space="preserve">at </w:t>
      </w:r>
      <w:r w:rsidR="00B22500">
        <w:t>p</w:t>
      </w:r>
      <w:r w:rsidR="0026733B">
        <w:t xml:space="preserve">lanlægge </w:t>
      </w:r>
      <w:r w:rsidR="00B22500">
        <w:t>eget f</w:t>
      </w:r>
      <w:r w:rsidR="0026733B" w:rsidRPr="0026733B">
        <w:t>orløb.</w:t>
      </w:r>
      <w:r w:rsidR="00B22500">
        <w:t xml:space="preserve">  I den forbindelse vil det være en god idé </w:t>
      </w:r>
      <w:r>
        <w:t xml:space="preserve">også </w:t>
      </w:r>
      <w:r w:rsidR="00B22500">
        <w:t>at aftale, hvem der forbereder klassen på forløbet inden opstart</w:t>
      </w:r>
      <w:r>
        <w:t xml:space="preserve"> (evt. en team-lærer)</w:t>
      </w:r>
      <w:r w:rsidR="00B22500">
        <w:t>.</w:t>
      </w:r>
    </w:p>
    <w:p w:rsidR="00B22500" w:rsidRDefault="004D5E5D" w:rsidP="009E500E">
      <w:r>
        <w:t>I Skolekom i mappen ”</w:t>
      </w:r>
      <w:proofErr w:type="spellStart"/>
      <w:r>
        <w:t>ATgrund</w:t>
      </w:r>
      <w:proofErr w:type="spellEnd"/>
      <w:r>
        <w:t xml:space="preserve">” under ”AT-materiale” vil der ligge </w:t>
      </w:r>
      <w:r w:rsidR="0027187B">
        <w:t xml:space="preserve">en del </w:t>
      </w:r>
      <w:r>
        <w:t>materiale</w:t>
      </w:r>
      <w:r w:rsidR="00B67962">
        <w:t xml:space="preserve"> til ATG</w:t>
      </w:r>
      <w:r>
        <w:t xml:space="preserve">, men </w:t>
      </w:r>
      <w:proofErr w:type="spellStart"/>
      <w:r w:rsidR="00B67962">
        <w:t>vidensdel</w:t>
      </w:r>
      <w:proofErr w:type="spellEnd"/>
      <w:r w:rsidR="00B67962">
        <w:t xml:space="preserve"> endelig selvsamme sted diverse </w:t>
      </w:r>
      <w:r>
        <w:t xml:space="preserve">dokumenter, </w:t>
      </w:r>
      <w:proofErr w:type="spellStart"/>
      <w:r>
        <w:t>ppt</w:t>
      </w:r>
      <w:proofErr w:type="spellEnd"/>
      <w:r>
        <w:t xml:space="preserve">, arbejdsspørgsmål </w:t>
      </w:r>
      <w:proofErr w:type="spellStart"/>
      <w:r>
        <w:t>o.lign</w:t>
      </w:r>
      <w:proofErr w:type="spellEnd"/>
      <w:r>
        <w:t>.</w:t>
      </w:r>
    </w:p>
    <w:p w:rsidR="004D5E5D" w:rsidRDefault="004D5E5D" w:rsidP="004D5E5D">
      <w:pPr>
        <w:pStyle w:val="Overskrift1"/>
      </w:pPr>
      <w:bookmarkStart w:id="2" w:name="_Toc447551765"/>
      <w:r>
        <w:t>ATG-forløbet</w:t>
      </w:r>
      <w:r w:rsidR="00BB41F8">
        <w:t xml:space="preserve"> med forklaringer</w:t>
      </w:r>
      <w:bookmarkEnd w:id="2"/>
    </w:p>
    <w:p w:rsidR="004D5E5D" w:rsidRDefault="004D5E5D" w:rsidP="004D5E5D">
      <w:r>
        <w:t>På næste side er en oversigt</w:t>
      </w:r>
      <w:r w:rsidR="0027187B">
        <w:t xml:space="preserve"> ove</w:t>
      </w:r>
      <w:r>
        <w:t>r</w:t>
      </w:r>
      <w:r w:rsidR="0027187B">
        <w:t>,</w:t>
      </w:r>
      <w:r>
        <w:t xml:space="preserve"> hvordan et ATG-skema i </w:t>
      </w:r>
      <w:proofErr w:type="spellStart"/>
      <w:r>
        <w:t>Lectio</w:t>
      </w:r>
      <w:proofErr w:type="spellEnd"/>
      <w:r>
        <w:t xml:space="preserve"> kunne se ud, men i ens planlægning skal der tages højde for</w:t>
      </w:r>
      <w:r w:rsidR="00B67962">
        <w:t>,</w:t>
      </w:r>
      <w:r>
        <w:t xml:space="preserve"> at det kan variere fra klasse til klasse</w:t>
      </w:r>
      <w:r w:rsidR="0027187B">
        <w:t xml:space="preserve">. </w:t>
      </w:r>
      <w:r>
        <w:t>Der er nogle ting, man skal være opmærksom på:</w:t>
      </w:r>
    </w:p>
    <w:p w:rsidR="00710FA3" w:rsidRDefault="00710FA3" w:rsidP="004D5E5D">
      <w:pPr>
        <w:numPr>
          <w:ilvl w:val="0"/>
          <w:numId w:val="33"/>
        </w:numPr>
      </w:pPr>
      <w:r>
        <w:t xml:space="preserve">Lærere er involveret ca. </w:t>
      </w:r>
      <w:r w:rsidR="00CA17DA">
        <w:t>8-</w:t>
      </w:r>
      <w:r w:rsidR="00876E49">
        <w:t>9</w:t>
      </w:r>
      <w:r>
        <w:t xml:space="preserve"> moduler hver</w:t>
      </w:r>
    </w:p>
    <w:p w:rsidR="004D5E5D" w:rsidRDefault="004D5E5D" w:rsidP="004D5E5D">
      <w:pPr>
        <w:numPr>
          <w:ilvl w:val="0"/>
          <w:numId w:val="33"/>
        </w:numPr>
      </w:pPr>
      <w:r>
        <w:t xml:space="preserve">Man må gerne bytte moduler </w:t>
      </w:r>
      <w:r w:rsidR="00710FA3">
        <w:t xml:space="preserve">og indhold </w:t>
      </w:r>
      <w:r>
        <w:t>indbyrdes</w:t>
      </w:r>
      <w:r w:rsidR="00710FA3">
        <w:t xml:space="preserve"> </w:t>
      </w:r>
      <w:r>
        <w:t xml:space="preserve"> </w:t>
      </w:r>
    </w:p>
    <w:p w:rsidR="00710FA3" w:rsidRDefault="004D5E5D" w:rsidP="004D5E5D">
      <w:pPr>
        <w:numPr>
          <w:ilvl w:val="0"/>
          <w:numId w:val="33"/>
        </w:numPr>
      </w:pPr>
      <w:r>
        <w:t>Nogle af modulerne er i vilkårlig rækkefølge – dog ikke første modul</w:t>
      </w:r>
      <w:r w:rsidR="00B67962">
        <w:t>, der består af e</w:t>
      </w:r>
      <w:r w:rsidR="00FE5376">
        <w:t>t</w:t>
      </w:r>
      <w:r w:rsidR="00B67962">
        <w:t xml:space="preserve"> fælles modul til forløbet, </w:t>
      </w:r>
      <w:r>
        <w:t>og de sidste to ”arbejd-selv”-moduler</w:t>
      </w:r>
      <w:r w:rsidR="00FE5376">
        <w:t>.</w:t>
      </w:r>
    </w:p>
    <w:p w:rsidR="00B22500" w:rsidRDefault="00710FA3" w:rsidP="00710FA3">
      <w:pPr>
        <w:numPr>
          <w:ilvl w:val="0"/>
          <w:numId w:val="33"/>
        </w:numPr>
      </w:pPr>
      <w:r>
        <w:t>I oversigten er det g</w:t>
      </w:r>
      <w:r w:rsidR="004D5E5D">
        <w:t>røn</w:t>
      </w:r>
      <w:r>
        <w:t xml:space="preserve">ne </w:t>
      </w:r>
      <w:r w:rsidR="004D5E5D">
        <w:t>felt tidspunkter, hvor HT kan have e</w:t>
      </w:r>
      <w:r w:rsidR="00FE5376">
        <w:t>n</w:t>
      </w:r>
      <w:r w:rsidR="004D5E5D">
        <w:t xml:space="preserve"> studiecenterintroduktion. </w:t>
      </w:r>
      <w:r>
        <w:t>Man skal være opmærksom på, at H</w:t>
      </w:r>
      <w:r w:rsidR="004D5E5D">
        <w:t xml:space="preserve">T vil kigge forbi med en kort tilbagemelding på litteraturlister i et efterfølgende modul samme dag. I </w:t>
      </w:r>
      <w:r>
        <w:t xml:space="preserve">oversigten </w:t>
      </w:r>
      <w:r w:rsidR="00B67962">
        <w:t xml:space="preserve">på næste side </w:t>
      </w:r>
      <w:r>
        <w:t xml:space="preserve">har </w:t>
      </w:r>
      <w:r w:rsidR="004D5E5D">
        <w:t>HT fået tirsdag morgen.</w:t>
      </w:r>
      <w:r w:rsidR="004D5E5D" w:rsidRPr="004D5E5D">
        <w:t xml:space="preserve"> </w:t>
      </w:r>
    </w:p>
    <w:p w:rsidR="00FE5376" w:rsidRDefault="00FE5376" w:rsidP="00710FA3">
      <w:pPr>
        <w:numPr>
          <w:ilvl w:val="0"/>
          <w:numId w:val="33"/>
        </w:numPr>
      </w:pPr>
      <w:r>
        <w:t xml:space="preserve">Man må endelig gøre AT spændende at arbejde med og relevant for 1.g’erne. Man kan f.eks. invitere en 3.g’er ind til at fortælle om AT. </w:t>
      </w:r>
    </w:p>
    <w:p w:rsidR="00B22500" w:rsidRDefault="00B22500" w:rsidP="00B22500">
      <w:pPr>
        <w:pStyle w:val="Overskrift1"/>
      </w:pPr>
    </w:p>
    <w:p w:rsidR="00B22500" w:rsidRDefault="00B22500">
      <w:pPr>
        <w:rPr>
          <w:rFonts w:asciiTheme="majorHAnsi" w:eastAsiaTheme="majorEastAsia" w:hAnsiTheme="majorHAnsi" w:cstheme="majorBidi"/>
          <w:b/>
          <w:bCs/>
          <w:color w:val="365F91" w:themeColor="accent1" w:themeShade="BF"/>
          <w:sz w:val="28"/>
          <w:szCs w:val="28"/>
        </w:rPr>
      </w:pPr>
      <w:r>
        <w:br w:type="page"/>
      </w:r>
    </w:p>
    <w:p w:rsidR="0026457A" w:rsidRDefault="0026457A" w:rsidP="00B22500">
      <w:pPr>
        <w:pStyle w:val="Overskrift1"/>
      </w:pPr>
      <w:bookmarkStart w:id="3" w:name="_Toc447551766"/>
      <w:r>
        <w:lastRenderedPageBreak/>
        <w:t>Forløbsdagene</w:t>
      </w:r>
      <w:r w:rsidR="00BB41F8">
        <w:t xml:space="preserve"> – et eksempel på et skema</w:t>
      </w:r>
      <w:bookmarkEnd w:id="3"/>
    </w:p>
    <w:tbl>
      <w:tblPr>
        <w:tblStyle w:val="Tabel-Gitter"/>
        <w:tblW w:w="10031" w:type="dxa"/>
        <w:tblLayout w:type="fixed"/>
        <w:tblLook w:val="04A0" w:firstRow="1" w:lastRow="0" w:firstColumn="1" w:lastColumn="0" w:noHBand="0" w:noVBand="1"/>
      </w:tblPr>
      <w:tblGrid>
        <w:gridCol w:w="392"/>
        <w:gridCol w:w="1843"/>
        <w:gridCol w:w="2126"/>
        <w:gridCol w:w="1984"/>
        <w:gridCol w:w="1701"/>
        <w:gridCol w:w="1985"/>
      </w:tblGrid>
      <w:tr w:rsidR="006E24D5" w:rsidTr="000A664A">
        <w:tc>
          <w:tcPr>
            <w:tcW w:w="392" w:type="dxa"/>
            <w:shd w:val="clear" w:color="auto" w:fill="EEECE1" w:themeFill="background2"/>
          </w:tcPr>
          <w:p w:rsidR="000A664A" w:rsidRDefault="00A93126" w:rsidP="00395BDE">
            <w:pPr>
              <w:rPr>
                <w:b/>
                <w:sz w:val="18"/>
              </w:rPr>
            </w:pPr>
            <w:proofErr w:type="spellStart"/>
            <w:r w:rsidRPr="00395BDE">
              <w:rPr>
                <w:b/>
                <w:sz w:val="18"/>
              </w:rPr>
              <w:t>Modu</w:t>
            </w:r>
            <w:proofErr w:type="spellEnd"/>
          </w:p>
          <w:p w:rsidR="00A93126" w:rsidRPr="00395BDE" w:rsidRDefault="00A93126" w:rsidP="00395BDE">
            <w:pPr>
              <w:rPr>
                <w:b/>
                <w:sz w:val="18"/>
              </w:rPr>
            </w:pPr>
            <w:r w:rsidRPr="00395BDE">
              <w:rPr>
                <w:b/>
                <w:sz w:val="18"/>
              </w:rPr>
              <w:t>l</w:t>
            </w:r>
          </w:p>
        </w:tc>
        <w:tc>
          <w:tcPr>
            <w:tcW w:w="1843" w:type="dxa"/>
            <w:shd w:val="clear" w:color="auto" w:fill="EEECE1" w:themeFill="background2"/>
          </w:tcPr>
          <w:p w:rsidR="00A93126" w:rsidRPr="00395BDE" w:rsidRDefault="00B22500" w:rsidP="00395BDE">
            <w:pPr>
              <w:rPr>
                <w:b/>
                <w:sz w:val="18"/>
              </w:rPr>
            </w:pPr>
            <w:r>
              <w:rPr>
                <w:b/>
                <w:sz w:val="18"/>
              </w:rPr>
              <w:t xml:space="preserve">Dag 1 </w:t>
            </w:r>
          </w:p>
          <w:p w:rsidR="00093733" w:rsidRPr="00395BDE" w:rsidRDefault="00093733" w:rsidP="00395BDE">
            <w:pPr>
              <w:rPr>
                <w:b/>
                <w:sz w:val="18"/>
              </w:rPr>
            </w:pPr>
            <w:r w:rsidRPr="00395BDE">
              <w:rPr>
                <w:b/>
                <w:sz w:val="18"/>
              </w:rPr>
              <w:t>Modul 1 +2 er faste</w:t>
            </w:r>
          </w:p>
        </w:tc>
        <w:tc>
          <w:tcPr>
            <w:tcW w:w="2126" w:type="dxa"/>
            <w:tcBorders>
              <w:bottom w:val="single" w:sz="4" w:space="0" w:color="auto"/>
            </w:tcBorders>
            <w:shd w:val="clear" w:color="auto" w:fill="EEECE1" w:themeFill="background2"/>
          </w:tcPr>
          <w:p w:rsidR="00B22500" w:rsidRDefault="00B22500" w:rsidP="00395BDE">
            <w:pPr>
              <w:rPr>
                <w:b/>
                <w:sz w:val="18"/>
              </w:rPr>
            </w:pPr>
            <w:r>
              <w:rPr>
                <w:b/>
                <w:sz w:val="18"/>
              </w:rPr>
              <w:t xml:space="preserve">Dag 2 </w:t>
            </w:r>
          </w:p>
          <w:p w:rsidR="00093733" w:rsidRPr="00395BDE" w:rsidRDefault="00093733" w:rsidP="00395BDE">
            <w:pPr>
              <w:rPr>
                <w:b/>
                <w:sz w:val="18"/>
              </w:rPr>
            </w:pPr>
            <w:r w:rsidRPr="00395BDE">
              <w:rPr>
                <w:b/>
                <w:sz w:val="18"/>
              </w:rPr>
              <w:t>Vilkårlig rækkefølge</w:t>
            </w:r>
            <w:r w:rsidR="00941D9B">
              <w:rPr>
                <w:b/>
                <w:sz w:val="18"/>
              </w:rPr>
              <w:t>, dog ikke 4. modul</w:t>
            </w:r>
          </w:p>
        </w:tc>
        <w:tc>
          <w:tcPr>
            <w:tcW w:w="1984" w:type="dxa"/>
            <w:shd w:val="clear" w:color="auto" w:fill="EEECE1" w:themeFill="background2"/>
          </w:tcPr>
          <w:p w:rsidR="00A93126" w:rsidRPr="00395BDE" w:rsidRDefault="00B22500" w:rsidP="00395BDE">
            <w:pPr>
              <w:rPr>
                <w:b/>
                <w:sz w:val="18"/>
              </w:rPr>
            </w:pPr>
            <w:r>
              <w:rPr>
                <w:b/>
                <w:sz w:val="18"/>
              </w:rPr>
              <w:t>Dag 3</w:t>
            </w:r>
            <w:r w:rsidR="00A93126" w:rsidRPr="00395BDE">
              <w:rPr>
                <w:b/>
                <w:sz w:val="18"/>
              </w:rPr>
              <w:t xml:space="preserve"> </w:t>
            </w:r>
          </w:p>
          <w:p w:rsidR="00093733" w:rsidRPr="00395BDE" w:rsidRDefault="00093733" w:rsidP="00395BDE">
            <w:pPr>
              <w:rPr>
                <w:b/>
                <w:sz w:val="18"/>
              </w:rPr>
            </w:pPr>
            <w:r w:rsidRPr="00395BDE">
              <w:rPr>
                <w:b/>
                <w:sz w:val="18"/>
              </w:rPr>
              <w:t>Vilkårlig rækkefølge</w:t>
            </w:r>
          </w:p>
        </w:tc>
        <w:tc>
          <w:tcPr>
            <w:tcW w:w="1701" w:type="dxa"/>
            <w:shd w:val="clear" w:color="auto" w:fill="EEECE1" w:themeFill="background2"/>
          </w:tcPr>
          <w:p w:rsidR="00A93126" w:rsidRPr="00395BDE" w:rsidRDefault="00B22500" w:rsidP="00395BDE">
            <w:pPr>
              <w:rPr>
                <w:b/>
                <w:sz w:val="18"/>
              </w:rPr>
            </w:pPr>
            <w:r>
              <w:rPr>
                <w:b/>
                <w:sz w:val="18"/>
              </w:rPr>
              <w:t>Dag 4</w:t>
            </w:r>
          </w:p>
          <w:p w:rsidR="00093733" w:rsidRPr="00395BDE" w:rsidRDefault="00093733" w:rsidP="00395BDE">
            <w:pPr>
              <w:rPr>
                <w:b/>
                <w:sz w:val="18"/>
              </w:rPr>
            </w:pPr>
            <w:r w:rsidRPr="00395BDE">
              <w:rPr>
                <w:b/>
                <w:sz w:val="18"/>
              </w:rPr>
              <w:t>Vilkårlig rækkefølge</w:t>
            </w:r>
          </w:p>
        </w:tc>
        <w:tc>
          <w:tcPr>
            <w:tcW w:w="1985" w:type="dxa"/>
            <w:tcBorders>
              <w:right w:val="single" w:sz="4" w:space="0" w:color="auto"/>
            </w:tcBorders>
            <w:shd w:val="clear" w:color="auto" w:fill="EEECE1" w:themeFill="background2"/>
          </w:tcPr>
          <w:p w:rsidR="00A93126" w:rsidRPr="00395BDE" w:rsidRDefault="00B22500" w:rsidP="00395BDE">
            <w:pPr>
              <w:rPr>
                <w:b/>
                <w:sz w:val="18"/>
              </w:rPr>
            </w:pPr>
            <w:r>
              <w:rPr>
                <w:b/>
                <w:sz w:val="18"/>
              </w:rPr>
              <w:t>Dag 5</w:t>
            </w:r>
            <w:r w:rsidR="00A93126" w:rsidRPr="00395BDE">
              <w:rPr>
                <w:b/>
                <w:sz w:val="18"/>
              </w:rPr>
              <w:t xml:space="preserve"> </w:t>
            </w:r>
          </w:p>
          <w:p w:rsidR="00093733" w:rsidRPr="00395BDE" w:rsidRDefault="00093733" w:rsidP="00395BDE">
            <w:pPr>
              <w:rPr>
                <w:b/>
                <w:sz w:val="18"/>
              </w:rPr>
            </w:pPr>
            <w:r w:rsidRPr="00395BDE">
              <w:rPr>
                <w:b/>
                <w:sz w:val="18"/>
              </w:rPr>
              <w:t>Vilkårlig rækkefølge</w:t>
            </w:r>
          </w:p>
        </w:tc>
      </w:tr>
      <w:tr w:rsidR="006E24D5" w:rsidRPr="000A664A" w:rsidTr="000A664A">
        <w:tc>
          <w:tcPr>
            <w:tcW w:w="392" w:type="dxa"/>
          </w:tcPr>
          <w:p w:rsidR="00A93126" w:rsidRPr="000A664A" w:rsidRDefault="00A93126" w:rsidP="00395BDE">
            <w:pPr>
              <w:rPr>
                <w:sz w:val="16"/>
              </w:rPr>
            </w:pPr>
            <w:r w:rsidRPr="000A664A">
              <w:rPr>
                <w:sz w:val="16"/>
              </w:rPr>
              <w:t>1</w:t>
            </w:r>
          </w:p>
        </w:tc>
        <w:tc>
          <w:tcPr>
            <w:tcW w:w="1843" w:type="dxa"/>
          </w:tcPr>
          <w:p w:rsidR="00A93126" w:rsidRPr="000A664A" w:rsidRDefault="00A15F64" w:rsidP="00395BDE">
            <w:pPr>
              <w:pStyle w:val="Listeafsnit"/>
              <w:numPr>
                <w:ilvl w:val="0"/>
                <w:numId w:val="24"/>
              </w:numPr>
              <w:rPr>
                <w:sz w:val="16"/>
              </w:rPr>
            </w:pPr>
            <w:r w:rsidRPr="000A664A">
              <w:rPr>
                <w:sz w:val="16"/>
              </w:rPr>
              <w:t>Præs.</w:t>
            </w:r>
            <w:r w:rsidR="00EE7C83" w:rsidRPr="000A664A">
              <w:rPr>
                <w:sz w:val="16"/>
              </w:rPr>
              <w:t xml:space="preserve"> a</w:t>
            </w:r>
            <w:r w:rsidRPr="000A664A">
              <w:rPr>
                <w:sz w:val="16"/>
              </w:rPr>
              <w:t>f AT-læreplan</w:t>
            </w:r>
          </w:p>
          <w:p w:rsidR="00A15F64" w:rsidRPr="000A664A" w:rsidRDefault="00A15F64" w:rsidP="00395BDE">
            <w:pPr>
              <w:pStyle w:val="Listeafsnit"/>
              <w:numPr>
                <w:ilvl w:val="0"/>
                <w:numId w:val="12"/>
              </w:numPr>
              <w:rPr>
                <w:sz w:val="16"/>
              </w:rPr>
            </w:pPr>
            <w:r w:rsidRPr="000A664A">
              <w:rPr>
                <w:sz w:val="16"/>
              </w:rPr>
              <w:t>Kort intro</w:t>
            </w:r>
            <w:r w:rsidR="00C86A26" w:rsidRPr="000A664A">
              <w:rPr>
                <w:sz w:val="16"/>
              </w:rPr>
              <w:t xml:space="preserve"> </w:t>
            </w:r>
            <w:r w:rsidRPr="000A664A">
              <w:rPr>
                <w:sz w:val="16"/>
              </w:rPr>
              <w:t>til hovedområder</w:t>
            </w:r>
          </w:p>
          <w:p w:rsidR="00A15F64" w:rsidRPr="000A664A" w:rsidRDefault="00A15F64" w:rsidP="00395BDE">
            <w:pPr>
              <w:pStyle w:val="Listeafsnit"/>
              <w:numPr>
                <w:ilvl w:val="0"/>
                <w:numId w:val="12"/>
              </w:numPr>
              <w:rPr>
                <w:sz w:val="16"/>
              </w:rPr>
            </w:pPr>
            <w:r w:rsidRPr="000A664A">
              <w:rPr>
                <w:sz w:val="16"/>
              </w:rPr>
              <w:t>Hvad er en synopsis/</w:t>
            </w:r>
            <w:r w:rsidR="006E24D5" w:rsidRPr="000A664A">
              <w:rPr>
                <w:sz w:val="16"/>
              </w:rPr>
              <w:t xml:space="preserve">  </w:t>
            </w:r>
            <w:r w:rsidRPr="000A664A">
              <w:rPr>
                <w:sz w:val="16"/>
              </w:rPr>
              <w:t>eksempler</w:t>
            </w:r>
          </w:p>
          <w:p w:rsidR="00C86A26" w:rsidRPr="000A664A" w:rsidRDefault="00FD12EA" w:rsidP="00395BDE">
            <w:pPr>
              <w:pStyle w:val="Listeafsnit"/>
              <w:numPr>
                <w:ilvl w:val="0"/>
                <w:numId w:val="12"/>
              </w:numPr>
              <w:rPr>
                <w:sz w:val="16"/>
              </w:rPr>
            </w:pPr>
            <w:r w:rsidRPr="000A664A">
              <w:rPr>
                <w:sz w:val="16"/>
              </w:rPr>
              <w:t>Skrivemetroen</w:t>
            </w:r>
          </w:p>
          <w:p w:rsidR="001726FD" w:rsidRPr="000A664A" w:rsidRDefault="001726FD" w:rsidP="00395BDE">
            <w:pPr>
              <w:rPr>
                <w:sz w:val="16"/>
                <w:u w:val="single"/>
              </w:rPr>
            </w:pPr>
          </w:p>
          <w:p w:rsidR="001726FD" w:rsidRDefault="001726FD" w:rsidP="00395BDE">
            <w:pPr>
              <w:rPr>
                <w:sz w:val="16"/>
                <w:u w:val="single"/>
              </w:rPr>
            </w:pPr>
          </w:p>
          <w:p w:rsidR="0072379F" w:rsidRDefault="0072379F" w:rsidP="00395BDE">
            <w:pPr>
              <w:rPr>
                <w:sz w:val="16"/>
                <w:u w:val="single"/>
              </w:rPr>
            </w:pPr>
          </w:p>
          <w:p w:rsidR="0072379F" w:rsidRDefault="0072379F" w:rsidP="00395BDE">
            <w:pPr>
              <w:rPr>
                <w:sz w:val="16"/>
                <w:u w:val="single"/>
              </w:rPr>
            </w:pPr>
          </w:p>
          <w:p w:rsidR="0072379F" w:rsidRDefault="0072379F" w:rsidP="00395BDE">
            <w:pPr>
              <w:rPr>
                <w:sz w:val="16"/>
                <w:u w:val="single"/>
              </w:rPr>
            </w:pPr>
          </w:p>
          <w:p w:rsidR="0072379F" w:rsidRPr="000A664A" w:rsidRDefault="0072379F" w:rsidP="00395BDE">
            <w:pPr>
              <w:rPr>
                <w:sz w:val="16"/>
                <w:u w:val="single"/>
              </w:rPr>
            </w:pPr>
          </w:p>
          <w:p w:rsidR="00A15F64" w:rsidRPr="000A664A" w:rsidRDefault="00A15F64" w:rsidP="00861204">
            <w:pPr>
              <w:rPr>
                <w:sz w:val="16"/>
                <w:u w:val="single"/>
              </w:rPr>
            </w:pPr>
            <w:r w:rsidRPr="000A664A">
              <w:rPr>
                <w:sz w:val="16"/>
                <w:u w:val="single"/>
              </w:rPr>
              <w:t xml:space="preserve">Begge </w:t>
            </w:r>
            <w:proofErr w:type="gramStart"/>
            <w:r w:rsidRPr="000A664A">
              <w:rPr>
                <w:sz w:val="16"/>
                <w:u w:val="single"/>
              </w:rPr>
              <w:t>lærere</w:t>
            </w:r>
            <w:r w:rsidR="00861204" w:rsidRPr="000A664A">
              <w:rPr>
                <w:sz w:val="16"/>
                <w:u w:val="single"/>
              </w:rPr>
              <w:t xml:space="preserve"> </w:t>
            </w:r>
            <w:r w:rsidR="00861204" w:rsidRPr="000A664A">
              <w:rPr>
                <w:sz w:val="16"/>
              </w:rPr>
              <w:t xml:space="preserve">            </w:t>
            </w:r>
            <w:r w:rsidR="00861204" w:rsidRPr="000A664A">
              <w:rPr>
                <w:b/>
                <w:color w:val="FF0000"/>
                <w:sz w:val="16"/>
              </w:rPr>
              <w:t>A</w:t>
            </w:r>
            <w:proofErr w:type="gramEnd"/>
          </w:p>
        </w:tc>
        <w:tc>
          <w:tcPr>
            <w:tcW w:w="2126" w:type="dxa"/>
            <w:shd w:val="clear" w:color="auto" w:fill="D6E3BC" w:themeFill="accent3" w:themeFillTint="66"/>
          </w:tcPr>
          <w:p w:rsidR="009F7022" w:rsidRPr="000A664A" w:rsidRDefault="009F7022" w:rsidP="009F7022">
            <w:pPr>
              <w:pStyle w:val="Listeafsnit"/>
              <w:numPr>
                <w:ilvl w:val="0"/>
                <w:numId w:val="42"/>
              </w:numPr>
              <w:rPr>
                <w:sz w:val="16"/>
              </w:rPr>
            </w:pPr>
            <w:r w:rsidRPr="000A664A">
              <w:rPr>
                <w:sz w:val="16"/>
              </w:rPr>
              <w:t>Introduktion til Studiecentret, informationssøgning og litteraturliste</w:t>
            </w:r>
          </w:p>
          <w:p w:rsidR="009F7022" w:rsidRPr="000A664A" w:rsidRDefault="009F7022" w:rsidP="009F7022">
            <w:pPr>
              <w:pStyle w:val="Listeafsnit"/>
              <w:numPr>
                <w:ilvl w:val="0"/>
                <w:numId w:val="42"/>
              </w:numPr>
              <w:rPr>
                <w:sz w:val="16"/>
              </w:rPr>
            </w:pPr>
            <w:r w:rsidRPr="000A664A">
              <w:rPr>
                <w:sz w:val="16"/>
              </w:rPr>
              <w:t xml:space="preserve">Lektie: Skolens standard for </w:t>
            </w:r>
            <w:proofErr w:type="spellStart"/>
            <w:r w:rsidRPr="000A664A">
              <w:rPr>
                <w:sz w:val="16"/>
              </w:rPr>
              <w:t>ud-arbejdelse</w:t>
            </w:r>
            <w:proofErr w:type="spellEnd"/>
            <w:r w:rsidRPr="000A664A">
              <w:rPr>
                <w:sz w:val="16"/>
              </w:rPr>
              <w:t xml:space="preserve"> af litteraturliste og Primus 1 s.135-136.</w:t>
            </w:r>
          </w:p>
          <w:p w:rsidR="009F7022" w:rsidRPr="000A664A" w:rsidRDefault="009F7022" w:rsidP="009F7022">
            <w:pPr>
              <w:pStyle w:val="Listeafsnit"/>
              <w:numPr>
                <w:ilvl w:val="0"/>
                <w:numId w:val="42"/>
              </w:numPr>
              <w:rPr>
                <w:sz w:val="16"/>
              </w:rPr>
            </w:pPr>
            <w:r w:rsidRPr="000A664A">
              <w:rPr>
                <w:sz w:val="16"/>
              </w:rPr>
              <w:t>Øvelse: søgning og litteraturliste, der afleveres ved modulets slutning</w:t>
            </w:r>
          </w:p>
          <w:p w:rsidR="00093733" w:rsidRPr="000A664A" w:rsidRDefault="009F7022" w:rsidP="009F7022">
            <w:pPr>
              <w:rPr>
                <w:sz w:val="16"/>
                <w:u w:val="single"/>
              </w:rPr>
            </w:pPr>
            <w:r w:rsidRPr="000A664A">
              <w:rPr>
                <w:sz w:val="16"/>
              </w:rPr>
              <w:t xml:space="preserve"> </w:t>
            </w:r>
            <w:r w:rsidRPr="003D4564">
              <w:rPr>
                <w:sz w:val="16"/>
              </w:rPr>
              <w:t xml:space="preserve">       </w:t>
            </w:r>
            <w:r w:rsidRPr="000A664A">
              <w:rPr>
                <w:sz w:val="16"/>
                <w:u w:val="single"/>
              </w:rPr>
              <w:t xml:space="preserve"> </w:t>
            </w:r>
            <w:r w:rsidR="00093733" w:rsidRPr="000A664A">
              <w:rPr>
                <w:sz w:val="16"/>
                <w:u w:val="single"/>
              </w:rPr>
              <w:t>HT og 1 lærer</w:t>
            </w:r>
            <w:r w:rsidR="00861204" w:rsidRPr="000A664A">
              <w:rPr>
                <w:sz w:val="16"/>
              </w:rPr>
              <w:t xml:space="preserve"> </w:t>
            </w:r>
            <w:r w:rsidR="00861204" w:rsidRPr="000A664A">
              <w:rPr>
                <w:b/>
                <w:color w:val="FF0000"/>
                <w:sz w:val="16"/>
              </w:rPr>
              <w:t>D</w:t>
            </w:r>
          </w:p>
        </w:tc>
        <w:tc>
          <w:tcPr>
            <w:tcW w:w="1984" w:type="dxa"/>
          </w:tcPr>
          <w:p w:rsidR="00FD12EA" w:rsidRPr="000A664A" w:rsidRDefault="00FD12EA" w:rsidP="00395BDE">
            <w:pPr>
              <w:pStyle w:val="Listeafsnit"/>
              <w:numPr>
                <w:ilvl w:val="0"/>
                <w:numId w:val="17"/>
              </w:numPr>
              <w:rPr>
                <w:sz w:val="16"/>
              </w:rPr>
            </w:pPr>
            <w:r w:rsidRPr="000A664A">
              <w:rPr>
                <w:sz w:val="16"/>
              </w:rPr>
              <w:t>Tekstlæsning af tematisk relevant tekst</w:t>
            </w:r>
          </w:p>
          <w:p w:rsidR="00FD12EA" w:rsidRPr="000A664A" w:rsidRDefault="00FD12EA" w:rsidP="00395BDE">
            <w:pPr>
              <w:pStyle w:val="Listeafsnit"/>
              <w:numPr>
                <w:ilvl w:val="0"/>
                <w:numId w:val="17"/>
              </w:numPr>
              <w:rPr>
                <w:sz w:val="16"/>
              </w:rPr>
            </w:pPr>
            <w:r w:rsidRPr="000A664A">
              <w:rPr>
                <w:sz w:val="16"/>
              </w:rPr>
              <w:t>Metode</w:t>
            </w:r>
            <w:r w:rsidR="00703E77" w:rsidRPr="000A664A">
              <w:rPr>
                <w:sz w:val="16"/>
              </w:rPr>
              <w:t>-</w:t>
            </w:r>
            <w:r w:rsidRPr="000A664A">
              <w:rPr>
                <w:sz w:val="16"/>
              </w:rPr>
              <w:t>introduktion</w:t>
            </w:r>
          </w:p>
          <w:p w:rsidR="00703E77" w:rsidRPr="000A664A" w:rsidRDefault="00703E77" w:rsidP="00395BDE">
            <w:pPr>
              <w:pStyle w:val="Listeafsnit"/>
              <w:ind w:left="360"/>
              <w:rPr>
                <w:sz w:val="16"/>
              </w:rPr>
            </w:pPr>
            <w:r w:rsidRPr="000A664A">
              <w:rPr>
                <w:sz w:val="16"/>
              </w:rPr>
              <w:t>(Induktiv/</w:t>
            </w:r>
            <w:r w:rsidR="00E31E4B" w:rsidRPr="000A664A">
              <w:rPr>
                <w:sz w:val="16"/>
              </w:rPr>
              <w:t xml:space="preserve"> d</w:t>
            </w:r>
            <w:r w:rsidRPr="000A664A">
              <w:rPr>
                <w:sz w:val="16"/>
              </w:rPr>
              <w:t>eduktiv</w:t>
            </w:r>
            <w:r w:rsidR="00E31E4B" w:rsidRPr="000A664A">
              <w:rPr>
                <w:sz w:val="16"/>
              </w:rPr>
              <w:t xml:space="preserve"> m</w:t>
            </w:r>
            <w:r w:rsidRPr="000A664A">
              <w:rPr>
                <w:sz w:val="16"/>
              </w:rPr>
              <w:t>etode</w:t>
            </w:r>
            <w:r w:rsidR="00E31E4B" w:rsidRPr="000A664A">
              <w:rPr>
                <w:sz w:val="16"/>
              </w:rPr>
              <w:t>?</w:t>
            </w:r>
            <w:r w:rsidRPr="000A664A">
              <w:rPr>
                <w:sz w:val="16"/>
              </w:rPr>
              <w:t>)</w:t>
            </w:r>
          </w:p>
          <w:p w:rsidR="00577755" w:rsidRPr="000A664A" w:rsidRDefault="00941D9B" w:rsidP="00395BDE">
            <w:pPr>
              <w:pStyle w:val="Listeafsnit"/>
              <w:numPr>
                <w:ilvl w:val="0"/>
                <w:numId w:val="17"/>
              </w:numPr>
              <w:rPr>
                <w:sz w:val="16"/>
                <w:u w:val="single"/>
              </w:rPr>
            </w:pPr>
            <w:r w:rsidRPr="000A664A">
              <w:rPr>
                <w:sz w:val="16"/>
              </w:rPr>
              <w:t>Evt. r</w:t>
            </w:r>
            <w:r w:rsidR="00FD12EA" w:rsidRPr="000A664A">
              <w:rPr>
                <w:sz w:val="16"/>
              </w:rPr>
              <w:t>edeligheds</w:t>
            </w:r>
            <w:r w:rsidR="00703E77" w:rsidRPr="000A664A">
              <w:rPr>
                <w:sz w:val="16"/>
              </w:rPr>
              <w:t>-</w:t>
            </w:r>
            <w:r w:rsidR="00FD12EA" w:rsidRPr="000A664A">
              <w:rPr>
                <w:sz w:val="16"/>
              </w:rPr>
              <w:t>diskussion i forhold til sagen.</w:t>
            </w:r>
          </w:p>
          <w:p w:rsidR="0072379F" w:rsidRDefault="0072379F" w:rsidP="00861204">
            <w:pPr>
              <w:rPr>
                <w:sz w:val="16"/>
                <w:u w:val="single"/>
              </w:rPr>
            </w:pPr>
          </w:p>
          <w:p w:rsidR="0072379F" w:rsidRDefault="0072379F" w:rsidP="00861204">
            <w:pPr>
              <w:rPr>
                <w:sz w:val="16"/>
                <w:u w:val="single"/>
              </w:rPr>
            </w:pPr>
          </w:p>
          <w:p w:rsidR="0072379F" w:rsidRDefault="0072379F" w:rsidP="00861204">
            <w:pPr>
              <w:rPr>
                <w:sz w:val="16"/>
                <w:u w:val="single"/>
              </w:rPr>
            </w:pPr>
          </w:p>
          <w:p w:rsidR="0072379F" w:rsidRDefault="0072379F" w:rsidP="00861204">
            <w:pPr>
              <w:rPr>
                <w:sz w:val="16"/>
                <w:u w:val="single"/>
              </w:rPr>
            </w:pPr>
          </w:p>
          <w:p w:rsidR="0072379F" w:rsidRDefault="0072379F" w:rsidP="00861204">
            <w:pPr>
              <w:rPr>
                <w:sz w:val="16"/>
                <w:u w:val="single"/>
              </w:rPr>
            </w:pPr>
          </w:p>
          <w:p w:rsidR="00A93126" w:rsidRPr="0072379F" w:rsidRDefault="00703E77" w:rsidP="00861204">
            <w:pPr>
              <w:rPr>
                <w:sz w:val="16"/>
                <w:u w:val="single"/>
              </w:rPr>
            </w:pPr>
            <w:r w:rsidRPr="000A664A">
              <w:rPr>
                <w:sz w:val="16"/>
                <w:u w:val="single"/>
              </w:rPr>
              <w:t>Nat</w:t>
            </w:r>
            <w:r w:rsidR="00FD12EA" w:rsidRPr="000A664A">
              <w:rPr>
                <w:sz w:val="16"/>
                <w:u w:val="single"/>
              </w:rPr>
              <w:t>-</w:t>
            </w:r>
            <w:proofErr w:type="gramStart"/>
            <w:r w:rsidR="00FD12EA" w:rsidRPr="000A664A">
              <w:rPr>
                <w:sz w:val="16"/>
                <w:u w:val="single"/>
              </w:rPr>
              <w:t xml:space="preserve">lærer </w:t>
            </w:r>
            <w:r w:rsidR="00861204" w:rsidRPr="000A664A">
              <w:rPr>
                <w:b/>
                <w:color w:val="FF0000"/>
                <w:sz w:val="16"/>
              </w:rPr>
              <w:t xml:space="preserve">                      G</w:t>
            </w:r>
            <w:proofErr w:type="gramEnd"/>
          </w:p>
        </w:tc>
        <w:tc>
          <w:tcPr>
            <w:tcW w:w="1701" w:type="dxa"/>
          </w:tcPr>
          <w:p w:rsidR="00577755" w:rsidRPr="000A664A" w:rsidRDefault="00FD12EA" w:rsidP="00395BDE">
            <w:pPr>
              <w:pStyle w:val="Listeafsnit"/>
              <w:numPr>
                <w:ilvl w:val="0"/>
                <w:numId w:val="17"/>
              </w:numPr>
              <w:rPr>
                <w:sz w:val="16"/>
              </w:rPr>
            </w:pPr>
            <w:r w:rsidRPr="000A664A">
              <w:rPr>
                <w:sz w:val="16"/>
              </w:rPr>
              <w:t>Blooms taksonomi</w:t>
            </w:r>
            <w:r w:rsidR="00577755" w:rsidRPr="000A664A">
              <w:rPr>
                <w:sz w:val="16"/>
              </w:rPr>
              <w:t xml:space="preserve"> </w:t>
            </w:r>
          </w:p>
          <w:p w:rsidR="00833035" w:rsidRPr="000A664A" w:rsidRDefault="00833035" w:rsidP="00395BDE">
            <w:pPr>
              <w:pStyle w:val="Listeafsnit"/>
              <w:numPr>
                <w:ilvl w:val="0"/>
                <w:numId w:val="17"/>
              </w:numPr>
              <w:rPr>
                <w:sz w:val="16"/>
              </w:rPr>
            </w:pPr>
            <w:r w:rsidRPr="000A664A">
              <w:rPr>
                <w:sz w:val="16"/>
              </w:rPr>
              <w:t>Tid til at arbejde med synopsis</w:t>
            </w:r>
          </w:p>
          <w:p w:rsidR="00833035" w:rsidRPr="000A664A" w:rsidRDefault="00833035" w:rsidP="00395BDE">
            <w:pPr>
              <w:rPr>
                <w:sz w:val="16"/>
              </w:rPr>
            </w:pPr>
          </w:p>
          <w:p w:rsidR="001726FD" w:rsidRPr="000A664A" w:rsidRDefault="001726FD" w:rsidP="00395BDE">
            <w:pPr>
              <w:rPr>
                <w:sz w:val="16"/>
                <w:u w:val="single"/>
              </w:rPr>
            </w:pPr>
          </w:p>
          <w:p w:rsidR="001726FD" w:rsidRPr="000A664A" w:rsidRDefault="001726FD" w:rsidP="00395BDE">
            <w:pPr>
              <w:rPr>
                <w:sz w:val="16"/>
                <w:u w:val="single"/>
              </w:rPr>
            </w:pPr>
          </w:p>
          <w:p w:rsidR="001726FD" w:rsidRPr="000A664A" w:rsidRDefault="001726FD" w:rsidP="00395BDE">
            <w:pPr>
              <w:rPr>
                <w:sz w:val="16"/>
                <w:u w:val="single"/>
              </w:rPr>
            </w:pPr>
          </w:p>
          <w:p w:rsidR="001726FD" w:rsidRPr="000A664A" w:rsidRDefault="001726FD" w:rsidP="00395BDE">
            <w:pPr>
              <w:rPr>
                <w:sz w:val="16"/>
                <w:u w:val="single"/>
              </w:rPr>
            </w:pPr>
          </w:p>
          <w:p w:rsidR="0072379F" w:rsidRDefault="0072379F" w:rsidP="00395BDE">
            <w:pPr>
              <w:rPr>
                <w:sz w:val="16"/>
                <w:u w:val="single"/>
              </w:rPr>
            </w:pPr>
          </w:p>
          <w:p w:rsidR="0072379F" w:rsidRDefault="0072379F" w:rsidP="00395BDE">
            <w:pPr>
              <w:rPr>
                <w:sz w:val="16"/>
                <w:u w:val="single"/>
              </w:rPr>
            </w:pPr>
          </w:p>
          <w:p w:rsidR="0072379F" w:rsidRDefault="0072379F" w:rsidP="00395BDE">
            <w:pPr>
              <w:rPr>
                <w:sz w:val="16"/>
                <w:u w:val="single"/>
              </w:rPr>
            </w:pPr>
          </w:p>
          <w:p w:rsidR="0072379F" w:rsidRDefault="0072379F" w:rsidP="00395BDE">
            <w:pPr>
              <w:rPr>
                <w:sz w:val="16"/>
                <w:u w:val="single"/>
              </w:rPr>
            </w:pPr>
          </w:p>
          <w:p w:rsidR="0072379F" w:rsidRDefault="0072379F" w:rsidP="00395BDE">
            <w:pPr>
              <w:rPr>
                <w:sz w:val="16"/>
                <w:u w:val="single"/>
              </w:rPr>
            </w:pPr>
          </w:p>
          <w:p w:rsidR="00FD12EA" w:rsidRPr="000A664A" w:rsidRDefault="00577755" w:rsidP="00395BDE">
            <w:pPr>
              <w:rPr>
                <w:b/>
                <w:sz w:val="16"/>
                <w:u w:val="single"/>
              </w:rPr>
            </w:pPr>
            <w:proofErr w:type="spellStart"/>
            <w:r w:rsidRPr="000A664A">
              <w:rPr>
                <w:sz w:val="16"/>
                <w:u w:val="single"/>
              </w:rPr>
              <w:t>Samf</w:t>
            </w:r>
            <w:proofErr w:type="spellEnd"/>
            <w:r w:rsidRPr="000A664A">
              <w:rPr>
                <w:sz w:val="16"/>
                <w:u w:val="single"/>
              </w:rPr>
              <w:t>-</w:t>
            </w:r>
            <w:proofErr w:type="gramStart"/>
            <w:r w:rsidRPr="000A664A">
              <w:rPr>
                <w:sz w:val="16"/>
                <w:u w:val="single"/>
              </w:rPr>
              <w:t>lærer</w:t>
            </w:r>
            <w:r w:rsidR="00861204" w:rsidRPr="000A664A">
              <w:rPr>
                <w:color w:val="FF0000"/>
                <w:sz w:val="16"/>
              </w:rPr>
              <w:t xml:space="preserve">               </w:t>
            </w:r>
            <w:r w:rsidR="00861204" w:rsidRPr="000A664A">
              <w:rPr>
                <w:b/>
                <w:color w:val="FF0000"/>
                <w:sz w:val="16"/>
              </w:rPr>
              <w:t>I</w:t>
            </w:r>
            <w:proofErr w:type="gramEnd"/>
          </w:p>
        </w:tc>
        <w:tc>
          <w:tcPr>
            <w:tcW w:w="1985" w:type="dxa"/>
            <w:tcBorders>
              <w:right w:val="single" w:sz="4" w:space="0" w:color="auto"/>
            </w:tcBorders>
          </w:tcPr>
          <w:p w:rsidR="00941D9B" w:rsidRPr="000A664A" w:rsidRDefault="00941D9B" w:rsidP="00395BDE">
            <w:pPr>
              <w:pStyle w:val="Listeafsnit"/>
              <w:numPr>
                <w:ilvl w:val="0"/>
                <w:numId w:val="17"/>
              </w:numPr>
              <w:rPr>
                <w:sz w:val="16"/>
              </w:rPr>
            </w:pPr>
            <w:r w:rsidRPr="000A664A">
              <w:rPr>
                <w:sz w:val="16"/>
              </w:rPr>
              <w:t>Plan for dagen</w:t>
            </w:r>
          </w:p>
          <w:p w:rsidR="00703E77" w:rsidRPr="000A664A" w:rsidRDefault="00703E77" w:rsidP="00395BDE">
            <w:pPr>
              <w:pStyle w:val="Listeafsnit"/>
              <w:numPr>
                <w:ilvl w:val="0"/>
                <w:numId w:val="17"/>
              </w:numPr>
              <w:rPr>
                <w:sz w:val="16"/>
              </w:rPr>
            </w:pPr>
            <w:r w:rsidRPr="000A664A">
              <w:rPr>
                <w:sz w:val="16"/>
              </w:rPr>
              <w:t xml:space="preserve">Arbejd med synopsen: </w:t>
            </w:r>
          </w:p>
          <w:p w:rsidR="00703E77" w:rsidRPr="000A664A" w:rsidRDefault="00703E77" w:rsidP="00395BDE">
            <w:pPr>
              <w:pStyle w:val="Listeafsnit"/>
              <w:numPr>
                <w:ilvl w:val="0"/>
                <w:numId w:val="17"/>
              </w:numPr>
              <w:rPr>
                <w:sz w:val="16"/>
              </w:rPr>
            </w:pPr>
            <w:r w:rsidRPr="000A664A">
              <w:rPr>
                <w:sz w:val="16"/>
              </w:rPr>
              <w:t>Fokus på underspørgsmål og svarene på dem.</w:t>
            </w:r>
          </w:p>
          <w:p w:rsidR="00941D9B" w:rsidRPr="000A664A" w:rsidRDefault="00703E77" w:rsidP="00941D9B">
            <w:pPr>
              <w:pStyle w:val="Listeafsnit"/>
              <w:numPr>
                <w:ilvl w:val="0"/>
                <w:numId w:val="17"/>
              </w:numPr>
              <w:rPr>
                <w:sz w:val="16"/>
              </w:rPr>
            </w:pPr>
            <w:r w:rsidRPr="000A664A">
              <w:rPr>
                <w:sz w:val="16"/>
              </w:rPr>
              <w:t xml:space="preserve">Øvelse: Taksonomi - Inddel </w:t>
            </w:r>
            <w:r w:rsidR="00941D9B" w:rsidRPr="000A664A">
              <w:rPr>
                <w:sz w:val="16"/>
              </w:rPr>
              <w:t>synops</w:t>
            </w:r>
            <w:r w:rsidR="00CA17DA">
              <w:rPr>
                <w:sz w:val="16"/>
              </w:rPr>
              <w:t>is</w:t>
            </w:r>
            <w:r w:rsidR="00941D9B" w:rsidRPr="000A664A">
              <w:rPr>
                <w:sz w:val="16"/>
              </w:rPr>
              <w:t xml:space="preserve"> </w:t>
            </w:r>
            <w:r w:rsidRPr="000A664A">
              <w:rPr>
                <w:sz w:val="16"/>
              </w:rPr>
              <w:t>i taksonomiske niveauer</w:t>
            </w:r>
          </w:p>
          <w:p w:rsidR="0072379F" w:rsidRDefault="0072379F" w:rsidP="00395BDE">
            <w:pPr>
              <w:rPr>
                <w:sz w:val="16"/>
                <w:u w:val="single"/>
              </w:rPr>
            </w:pPr>
          </w:p>
          <w:p w:rsidR="0072379F" w:rsidRDefault="0072379F" w:rsidP="00395BDE">
            <w:pPr>
              <w:rPr>
                <w:sz w:val="16"/>
                <w:u w:val="single"/>
              </w:rPr>
            </w:pPr>
          </w:p>
          <w:p w:rsidR="0072379F" w:rsidRDefault="0072379F" w:rsidP="00395BDE">
            <w:pPr>
              <w:rPr>
                <w:sz w:val="16"/>
                <w:u w:val="single"/>
              </w:rPr>
            </w:pPr>
          </w:p>
          <w:p w:rsidR="0072379F" w:rsidRDefault="0072379F" w:rsidP="00395BDE">
            <w:pPr>
              <w:rPr>
                <w:sz w:val="16"/>
                <w:u w:val="single"/>
              </w:rPr>
            </w:pPr>
          </w:p>
          <w:p w:rsidR="00FD12EA" w:rsidRPr="000A664A" w:rsidRDefault="00093733" w:rsidP="00395BDE">
            <w:pPr>
              <w:rPr>
                <w:sz w:val="16"/>
              </w:rPr>
            </w:pPr>
            <w:proofErr w:type="spellStart"/>
            <w:r w:rsidRPr="000A664A">
              <w:rPr>
                <w:sz w:val="16"/>
                <w:u w:val="single"/>
              </w:rPr>
              <w:t>Samf</w:t>
            </w:r>
            <w:proofErr w:type="spellEnd"/>
            <w:r w:rsidRPr="000A664A">
              <w:rPr>
                <w:sz w:val="16"/>
                <w:u w:val="single"/>
              </w:rPr>
              <w:t>-</w:t>
            </w:r>
            <w:proofErr w:type="gramStart"/>
            <w:r w:rsidRPr="000A664A">
              <w:rPr>
                <w:sz w:val="16"/>
                <w:u w:val="single"/>
              </w:rPr>
              <w:t>lærer</w:t>
            </w:r>
            <w:r w:rsidR="00861204" w:rsidRPr="000A664A">
              <w:rPr>
                <w:b/>
                <w:color w:val="FF0000"/>
                <w:sz w:val="16"/>
              </w:rPr>
              <w:t xml:space="preserve">                     L</w:t>
            </w:r>
            <w:proofErr w:type="gramEnd"/>
          </w:p>
        </w:tc>
      </w:tr>
      <w:tr w:rsidR="006E24D5" w:rsidRPr="000A664A" w:rsidTr="000A664A">
        <w:tc>
          <w:tcPr>
            <w:tcW w:w="392" w:type="dxa"/>
          </w:tcPr>
          <w:p w:rsidR="00A93126" w:rsidRPr="000A664A" w:rsidRDefault="00A93126" w:rsidP="00395BDE">
            <w:pPr>
              <w:rPr>
                <w:sz w:val="16"/>
              </w:rPr>
            </w:pPr>
            <w:r w:rsidRPr="000A664A">
              <w:rPr>
                <w:sz w:val="16"/>
              </w:rPr>
              <w:t>2</w:t>
            </w:r>
          </w:p>
        </w:tc>
        <w:tc>
          <w:tcPr>
            <w:tcW w:w="1843" w:type="dxa"/>
          </w:tcPr>
          <w:p w:rsidR="00A15F64" w:rsidRPr="000A664A" w:rsidRDefault="00A15F64" w:rsidP="00395BDE">
            <w:pPr>
              <w:pStyle w:val="Listeafsnit"/>
              <w:numPr>
                <w:ilvl w:val="0"/>
                <w:numId w:val="13"/>
              </w:numPr>
              <w:rPr>
                <w:sz w:val="16"/>
              </w:rPr>
            </w:pPr>
            <w:r w:rsidRPr="000A664A">
              <w:rPr>
                <w:sz w:val="16"/>
              </w:rPr>
              <w:t>Emnet præsenteres</w:t>
            </w:r>
            <w:r w:rsidR="00FD12EA" w:rsidRPr="000A664A">
              <w:rPr>
                <w:sz w:val="16"/>
              </w:rPr>
              <w:t xml:space="preserve"> (lektie</w:t>
            </w:r>
            <w:r w:rsidR="00C425A7" w:rsidRPr="000A664A">
              <w:rPr>
                <w:sz w:val="16"/>
              </w:rPr>
              <w:t>)</w:t>
            </w:r>
            <w:r w:rsidR="00FD12EA" w:rsidRPr="000A664A">
              <w:rPr>
                <w:sz w:val="16"/>
              </w:rPr>
              <w:t xml:space="preserve"> </w:t>
            </w:r>
          </w:p>
          <w:p w:rsidR="00EE7C83" w:rsidRPr="000A664A" w:rsidRDefault="00EE7C83" w:rsidP="00395BDE">
            <w:pPr>
              <w:pStyle w:val="Listeafsnit"/>
              <w:numPr>
                <w:ilvl w:val="0"/>
                <w:numId w:val="13"/>
              </w:numPr>
              <w:rPr>
                <w:sz w:val="16"/>
              </w:rPr>
            </w:pPr>
            <w:r w:rsidRPr="000A664A">
              <w:rPr>
                <w:sz w:val="16"/>
              </w:rPr>
              <w:t>Præcisering af forskel på sag og emne</w:t>
            </w:r>
          </w:p>
          <w:p w:rsidR="00EE7C83" w:rsidRPr="000A664A" w:rsidRDefault="00EE7C83" w:rsidP="00395BDE">
            <w:pPr>
              <w:pStyle w:val="Listeafsnit"/>
              <w:numPr>
                <w:ilvl w:val="0"/>
                <w:numId w:val="13"/>
              </w:numPr>
              <w:rPr>
                <w:sz w:val="16"/>
              </w:rPr>
            </w:pPr>
            <w:r w:rsidRPr="000A664A">
              <w:rPr>
                <w:sz w:val="16"/>
              </w:rPr>
              <w:t>Gruppe</w:t>
            </w:r>
            <w:r w:rsidR="0027187B" w:rsidRPr="000A664A">
              <w:rPr>
                <w:sz w:val="16"/>
              </w:rPr>
              <w:t>inddel klassen</w:t>
            </w:r>
            <w:r w:rsidR="00833035" w:rsidRPr="000A664A">
              <w:rPr>
                <w:sz w:val="16"/>
              </w:rPr>
              <w:t xml:space="preserve"> </w:t>
            </w:r>
          </w:p>
          <w:p w:rsidR="00A15F64" w:rsidRPr="000A664A" w:rsidRDefault="00EE7C83" w:rsidP="00395BDE">
            <w:pPr>
              <w:pStyle w:val="Listeafsnit"/>
              <w:numPr>
                <w:ilvl w:val="0"/>
                <w:numId w:val="13"/>
              </w:numPr>
              <w:rPr>
                <w:sz w:val="16"/>
              </w:rPr>
            </w:pPr>
            <w:r w:rsidRPr="000A664A">
              <w:rPr>
                <w:sz w:val="16"/>
              </w:rPr>
              <w:t xml:space="preserve">Arbejde med </w:t>
            </w:r>
            <w:r w:rsidR="00FD12EA" w:rsidRPr="000A664A">
              <w:rPr>
                <w:sz w:val="16"/>
              </w:rPr>
              <w:t>emne</w:t>
            </w:r>
            <w:r w:rsidR="00941D9B" w:rsidRPr="000A664A">
              <w:rPr>
                <w:sz w:val="16"/>
              </w:rPr>
              <w:t>/</w:t>
            </w:r>
            <w:r w:rsidR="00FD12EA" w:rsidRPr="000A664A">
              <w:rPr>
                <w:sz w:val="16"/>
              </w:rPr>
              <w:t xml:space="preserve"> </w:t>
            </w:r>
            <w:proofErr w:type="spellStart"/>
            <w:r w:rsidR="00861204" w:rsidRPr="000A664A">
              <w:rPr>
                <w:sz w:val="16"/>
              </w:rPr>
              <w:t>problem-formulering</w:t>
            </w:r>
            <w:proofErr w:type="spellEnd"/>
          </w:p>
          <w:p w:rsidR="00FD12EA" w:rsidRPr="000A664A" w:rsidRDefault="00FD12EA" w:rsidP="00395BDE">
            <w:pPr>
              <w:pStyle w:val="Listeafsnit"/>
              <w:numPr>
                <w:ilvl w:val="0"/>
                <w:numId w:val="13"/>
              </w:numPr>
              <w:rPr>
                <w:sz w:val="16"/>
              </w:rPr>
            </w:pPr>
            <w:r w:rsidRPr="000A664A">
              <w:rPr>
                <w:sz w:val="16"/>
              </w:rPr>
              <w:t xml:space="preserve">Arbejde med </w:t>
            </w:r>
            <w:r w:rsidR="001726FD" w:rsidRPr="000A664A">
              <w:rPr>
                <w:sz w:val="16"/>
              </w:rPr>
              <w:t>underspørgsmål</w:t>
            </w:r>
          </w:p>
          <w:p w:rsidR="00EE7C83" w:rsidRPr="000A664A" w:rsidRDefault="00EE7C83" w:rsidP="00861204">
            <w:pPr>
              <w:rPr>
                <w:sz w:val="16"/>
                <w:u w:val="single"/>
              </w:rPr>
            </w:pPr>
            <w:r w:rsidRPr="000A664A">
              <w:rPr>
                <w:sz w:val="16"/>
                <w:u w:val="single"/>
              </w:rPr>
              <w:t xml:space="preserve">1-2 </w:t>
            </w:r>
            <w:proofErr w:type="gramStart"/>
            <w:r w:rsidRPr="000A664A">
              <w:rPr>
                <w:sz w:val="16"/>
                <w:u w:val="single"/>
              </w:rPr>
              <w:t>lærere</w:t>
            </w:r>
            <w:r w:rsidR="00861204" w:rsidRPr="000A664A">
              <w:rPr>
                <w:sz w:val="16"/>
                <w:u w:val="single"/>
              </w:rPr>
              <w:t xml:space="preserve"> </w:t>
            </w:r>
            <w:r w:rsidR="00861204" w:rsidRPr="000A664A">
              <w:rPr>
                <w:sz w:val="16"/>
              </w:rPr>
              <w:t xml:space="preserve">                </w:t>
            </w:r>
            <w:r w:rsidR="00861204" w:rsidRPr="000A664A">
              <w:rPr>
                <w:color w:val="FF0000"/>
                <w:sz w:val="16"/>
              </w:rPr>
              <w:t xml:space="preserve"> </w:t>
            </w:r>
            <w:r w:rsidR="00861204" w:rsidRPr="000A664A">
              <w:rPr>
                <w:b/>
                <w:color w:val="FF0000"/>
                <w:sz w:val="16"/>
              </w:rPr>
              <w:t>B</w:t>
            </w:r>
            <w:proofErr w:type="gramEnd"/>
            <w:r w:rsidR="00861204" w:rsidRPr="000A664A">
              <w:rPr>
                <w:color w:val="FF0000"/>
                <w:sz w:val="16"/>
              </w:rPr>
              <w:t xml:space="preserve"> </w:t>
            </w:r>
          </w:p>
        </w:tc>
        <w:tc>
          <w:tcPr>
            <w:tcW w:w="2126" w:type="dxa"/>
            <w:shd w:val="clear" w:color="auto" w:fill="D6E3BC" w:themeFill="accent3" w:themeFillTint="66"/>
          </w:tcPr>
          <w:p w:rsidR="00710FA3" w:rsidRPr="000A664A" w:rsidRDefault="00710FA3" w:rsidP="00395BDE">
            <w:pPr>
              <w:rPr>
                <w:sz w:val="16"/>
                <w:u w:val="single"/>
              </w:rPr>
            </w:pPr>
          </w:p>
          <w:p w:rsidR="009F7022" w:rsidRPr="000A664A" w:rsidRDefault="009F7022" w:rsidP="009F7022">
            <w:pPr>
              <w:numPr>
                <w:ilvl w:val="0"/>
                <w:numId w:val="42"/>
              </w:numPr>
              <w:rPr>
                <w:sz w:val="16"/>
              </w:rPr>
            </w:pPr>
            <w:r w:rsidRPr="000A664A">
              <w:rPr>
                <w:sz w:val="16"/>
              </w:rPr>
              <w:t>Kildekritik på nettet. Diskussion af hvad en god hjemmeside er.</w:t>
            </w:r>
          </w:p>
          <w:p w:rsidR="009F7022" w:rsidRPr="000A664A" w:rsidRDefault="009F7022" w:rsidP="009F7022">
            <w:pPr>
              <w:numPr>
                <w:ilvl w:val="0"/>
                <w:numId w:val="42"/>
              </w:numPr>
              <w:rPr>
                <w:sz w:val="16"/>
              </w:rPr>
            </w:pPr>
            <w:r w:rsidRPr="000A664A">
              <w:rPr>
                <w:sz w:val="16"/>
              </w:rPr>
              <w:t xml:space="preserve">Små øvelser i kildekritik og </w:t>
            </w:r>
            <w:proofErr w:type="spellStart"/>
            <w:r w:rsidRPr="000A664A">
              <w:rPr>
                <w:sz w:val="16"/>
              </w:rPr>
              <w:t>udvægelses</w:t>
            </w:r>
            <w:proofErr w:type="spellEnd"/>
            <w:r w:rsidR="000A664A" w:rsidRPr="000A664A">
              <w:rPr>
                <w:sz w:val="16"/>
              </w:rPr>
              <w:t>-</w:t>
            </w:r>
            <w:r w:rsidRPr="000A664A">
              <w:rPr>
                <w:sz w:val="16"/>
              </w:rPr>
              <w:t>kriterier på nettet.</w:t>
            </w:r>
          </w:p>
          <w:p w:rsidR="00710FA3" w:rsidRPr="000A664A" w:rsidRDefault="009F7022" w:rsidP="00395BDE">
            <w:pPr>
              <w:numPr>
                <w:ilvl w:val="0"/>
                <w:numId w:val="42"/>
              </w:numPr>
              <w:rPr>
                <w:sz w:val="16"/>
                <w:u w:val="single"/>
              </w:rPr>
            </w:pPr>
            <w:r w:rsidRPr="000A664A">
              <w:rPr>
                <w:sz w:val="16"/>
              </w:rPr>
              <w:t>Stopplagiat.nu – tag testen</w:t>
            </w:r>
          </w:p>
          <w:p w:rsidR="00FE5376" w:rsidRPr="000A664A" w:rsidRDefault="00FE5376" w:rsidP="00395BDE">
            <w:pPr>
              <w:rPr>
                <w:sz w:val="16"/>
                <w:u w:val="single"/>
              </w:rPr>
            </w:pPr>
          </w:p>
          <w:p w:rsidR="0072379F" w:rsidRDefault="0072379F" w:rsidP="00710FA3">
            <w:pPr>
              <w:rPr>
                <w:sz w:val="16"/>
                <w:u w:val="single"/>
              </w:rPr>
            </w:pPr>
          </w:p>
          <w:p w:rsidR="0072379F" w:rsidRDefault="0072379F" w:rsidP="00710FA3">
            <w:pPr>
              <w:rPr>
                <w:sz w:val="16"/>
                <w:u w:val="single"/>
              </w:rPr>
            </w:pPr>
          </w:p>
          <w:p w:rsidR="00FD12EA" w:rsidRPr="000A664A" w:rsidRDefault="00093733" w:rsidP="00710FA3">
            <w:pPr>
              <w:rPr>
                <w:sz w:val="16"/>
                <w:u w:val="single"/>
              </w:rPr>
            </w:pPr>
            <w:proofErr w:type="spellStart"/>
            <w:r w:rsidRPr="000A664A">
              <w:rPr>
                <w:sz w:val="16"/>
                <w:u w:val="single"/>
              </w:rPr>
              <w:t>Samf</w:t>
            </w:r>
            <w:proofErr w:type="spellEnd"/>
            <w:r w:rsidRPr="000A664A">
              <w:rPr>
                <w:sz w:val="16"/>
                <w:u w:val="single"/>
              </w:rPr>
              <w:t>-</w:t>
            </w:r>
            <w:proofErr w:type="gramStart"/>
            <w:r w:rsidRPr="000A664A">
              <w:rPr>
                <w:sz w:val="16"/>
                <w:u w:val="single"/>
              </w:rPr>
              <w:t>lærer</w:t>
            </w:r>
            <w:r w:rsidR="00861204" w:rsidRPr="000A664A">
              <w:rPr>
                <w:b/>
                <w:color w:val="FF0000"/>
                <w:sz w:val="16"/>
              </w:rPr>
              <w:t xml:space="preserve">                    E</w:t>
            </w:r>
            <w:proofErr w:type="gramEnd"/>
          </w:p>
        </w:tc>
        <w:tc>
          <w:tcPr>
            <w:tcW w:w="1984" w:type="dxa"/>
          </w:tcPr>
          <w:p w:rsidR="00703E77" w:rsidRPr="000A664A" w:rsidRDefault="00FE5376" w:rsidP="00941D9B">
            <w:pPr>
              <w:rPr>
                <w:sz w:val="16"/>
              </w:rPr>
            </w:pPr>
            <w:r w:rsidRPr="000A664A">
              <w:rPr>
                <w:sz w:val="16"/>
              </w:rPr>
              <w:t>Arbejd selv/lektier</w:t>
            </w:r>
          </w:p>
        </w:tc>
        <w:tc>
          <w:tcPr>
            <w:tcW w:w="1701" w:type="dxa"/>
          </w:tcPr>
          <w:p w:rsidR="00703E77" w:rsidRPr="000A664A" w:rsidRDefault="00703E77" w:rsidP="00395BDE">
            <w:pPr>
              <w:pStyle w:val="Listeafsnit"/>
              <w:numPr>
                <w:ilvl w:val="0"/>
                <w:numId w:val="26"/>
              </w:numPr>
              <w:rPr>
                <w:sz w:val="16"/>
              </w:rPr>
            </w:pPr>
            <w:r w:rsidRPr="000A664A">
              <w:rPr>
                <w:sz w:val="16"/>
              </w:rPr>
              <w:t>Solo-taksonomi</w:t>
            </w:r>
          </w:p>
          <w:p w:rsidR="001726FD" w:rsidRPr="000A664A" w:rsidRDefault="001726FD" w:rsidP="00395BDE">
            <w:pPr>
              <w:pStyle w:val="Listeafsnit"/>
              <w:numPr>
                <w:ilvl w:val="0"/>
                <w:numId w:val="26"/>
              </w:numPr>
              <w:rPr>
                <w:sz w:val="16"/>
              </w:rPr>
            </w:pPr>
            <w:r w:rsidRPr="000A664A">
              <w:rPr>
                <w:sz w:val="16"/>
              </w:rPr>
              <w:t>Tid til at arbejde med synopsis</w:t>
            </w:r>
          </w:p>
          <w:p w:rsidR="001726FD" w:rsidRPr="000A664A" w:rsidRDefault="001726FD" w:rsidP="00395BDE">
            <w:pPr>
              <w:rPr>
                <w:sz w:val="16"/>
              </w:rPr>
            </w:pPr>
          </w:p>
          <w:p w:rsidR="00710FA3" w:rsidRPr="000A664A" w:rsidRDefault="00710FA3" w:rsidP="00395BDE">
            <w:pPr>
              <w:rPr>
                <w:sz w:val="16"/>
                <w:u w:val="single"/>
              </w:rPr>
            </w:pPr>
          </w:p>
          <w:p w:rsidR="00710FA3" w:rsidRPr="000A664A" w:rsidRDefault="00710FA3" w:rsidP="00395BDE">
            <w:pPr>
              <w:rPr>
                <w:sz w:val="16"/>
                <w:u w:val="single"/>
              </w:rPr>
            </w:pPr>
          </w:p>
          <w:p w:rsidR="00710FA3" w:rsidRPr="000A664A" w:rsidRDefault="00710FA3" w:rsidP="00395BDE">
            <w:pPr>
              <w:rPr>
                <w:sz w:val="16"/>
                <w:u w:val="single"/>
              </w:rPr>
            </w:pPr>
          </w:p>
          <w:p w:rsidR="00710FA3" w:rsidRPr="000A664A" w:rsidRDefault="00710FA3" w:rsidP="00395BDE">
            <w:pPr>
              <w:rPr>
                <w:sz w:val="16"/>
                <w:u w:val="single"/>
              </w:rPr>
            </w:pPr>
          </w:p>
          <w:p w:rsidR="00710FA3" w:rsidRPr="000A664A" w:rsidRDefault="00710FA3" w:rsidP="00395BDE">
            <w:pPr>
              <w:rPr>
                <w:sz w:val="16"/>
                <w:u w:val="single"/>
              </w:rPr>
            </w:pPr>
          </w:p>
          <w:p w:rsidR="00710FA3" w:rsidRPr="000A664A" w:rsidRDefault="00710FA3" w:rsidP="00395BDE">
            <w:pPr>
              <w:rPr>
                <w:sz w:val="16"/>
                <w:u w:val="single"/>
              </w:rPr>
            </w:pPr>
          </w:p>
          <w:p w:rsidR="00FE5376" w:rsidRPr="000A664A" w:rsidRDefault="00FE5376" w:rsidP="00861204">
            <w:pPr>
              <w:rPr>
                <w:sz w:val="16"/>
                <w:u w:val="single"/>
              </w:rPr>
            </w:pPr>
          </w:p>
          <w:p w:rsidR="0072379F" w:rsidRDefault="0072379F" w:rsidP="00861204">
            <w:pPr>
              <w:rPr>
                <w:sz w:val="16"/>
                <w:u w:val="single"/>
              </w:rPr>
            </w:pPr>
          </w:p>
          <w:p w:rsidR="0072379F" w:rsidRDefault="0072379F" w:rsidP="00861204">
            <w:pPr>
              <w:rPr>
                <w:sz w:val="16"/>
                <w:u w:val="single"/>
              </w:rPr>
            </w:pPr>
          </w:p>
          <w:p w:rsidR="00833035" w:rsidRPr="000A664A" w:rsidRDefault="00833035" w:rsidP="00861204">
            <w:pPr>
              <w:rPr>
                <w:sz w:val="16"/>
                <w:u w:val="single"/>
              </w:rPr>
            </w:pPr>
            <w:r w:rsidRPr="000A664A">
              <w:rPr>
                <w:sz w:val="16"/>
                <w:u w:val="single"/>
              </w:rPr>
              <w:t>Nat-</w:t>
            </w:r>
            <w:proofErr w:type="gramStart"/>
            <w:r w:rsidRPr="000A664A">
              <w:rPr>
                <w:sz w:val="16"/>
                <w:u w:val="single"/>
              </w:rPr>
              <w:t>lærer</w:t>
            </w:r>
            <w:r w:rsidR="00861204" w:rsidRPr="000A664A">
              <w:rPr>
                <w:b/>
                <w:color w:val="FF0000"/>
                <w:sz w:val="16"/>
              </w:rPr>
              <w:t xml:space="preserve">                 J</w:t>
            </w:r>
            <w:proofErr w:type="gramEnd"/>
          </w:p>
        </w:tc>
        <w:tc>
          <w:tcPr>
            <w:tcW w:w="1985" w:type="dxa"/>
            <w:tcBorders>
              <w:right w:val="single" w:sz="4" w:space="0" w:color="auto"/>
            </w:tcBorders>
          </w:tcPr>
          <w:p w:rsidR="00833035" w:rsidRPr="000A664A" w:rsidRDefault="001726FD" w:rsidP="00395BDE">
            <w:pPr>
              <w:pStyle w:val="Listeafsnit"/>
              <w:numPr>
                <w:ilvl w:val="0"/>
                <w:numId w:val="26"/>
              </w:numPr>
              <w:rPr>
                <w:sz w:val="16"/>
              </w:rPr>
            </w:pPr>
            <w:r w:rsidRPr="000A664A">
              <w:rPr>
                <w:sz w:val="16"/>
              </w:rPr>
              <w:t>Projektspillet</w:t>
            </w:r>
            <w:r w:rsidR="00941D9B" w:rsidRPr="000A664A">
              <w:rPr>
                <w:sz w:val="16"/>
              </w:rPr>
              <w:t xml:space="preserve"> (buffer)</w:t>
            </w:r>
          </w:p>
          <w:p w:rsidR="00E31E4B" w:rsidRPr="000A664A" w:rsidRDefault="00E31E4B" w:rsidP="00395BDE">
            <w:pPr>
              <w:pStyle w:val="Listeafsnit"/>
              <w:numPr>
                <w:ilvl w:val="0"/>
                <w:numId w:val="17"/>
              </w:numPr>
              <w:rPr>
                <w:sz w:val="16"/>
              </w:rPr>
            </w:pPr>
            <w:r w:rsidRPr="000A664A">
              <w:rPr>
                <w:sz w:val="16"/>
              </w:rPr>
              <w:t>Om fremlæggelsen næste uge</w:t>
            </w:r>
          </w:p>
          <w:p w:rsidR="00833035" w:rsidRPr="000A664A" w:rsidRDefault="001726FD" w:rsidP="00395BDE">
            <w:pPr>
              <w:pStyle w:val="Listeafsnit"/>
              <w:numPr>
                <w:ilvl w:val="0"/>
                <w:numId w:val="17"/>
              </w:numPr>
              <w:rPr>
                <w:sz w:val="16"/>
                <w:u w:val="single"/>
              </w:rPr>
            </w:pPr>
            <w:r w:rsidRPr="000A664A">
              <w:rPr>
                <w:sz w:val="16"/>
              </w:rPr>
              <w:t>Tid til at arbejde med synopsis</w:t>
            </w:r>
          </w:p>
          <w:p w:rsidR="00833035" w:rsidRPr="000A664A" w:rsidRDefault="00833035" w:rsidP="00395BDE">
            <w:pPr>
              <w:rPr>
                <w:sz w:val="16"/>
                <w:u w:val="single"/>
              </w:rPr>
            </w:pPr>
          </w:p>
          <w:p w:rsidR="00833035" w:rsidRPr="000A664A" w:rsidRDefault="00833035" w:rsidP="00395BDE">
            <w:pPr>
              <w:rPr>
                <w:sz w:val="16"/>
                <w:u w:val="single"/>
              </w:rPr>
            </w:pPr>
          </w:p>
          <w:p w:rsidR="001726FD" w:rsidRPr="000A664A" w:rsidRDefault="001726FD" w:rsidP="00395BDE">
            <w:pPr>
              <w:rPr>
                <w:sz w:val="16"/>
                <w:u w:val="single"/>
              </w:rPr>
            </w:pPr>
          </w:p>
          <w:p w:rsidR="00E31E4B" w:rsidRPr="000A664A" w:rsidRDefault="00E31E4B" w:rsidP="00395BDE">
            <w:pPr>
              <w:rPr>
                <w:sz w:val="16"/>
                <w:u w:val="single"/>
              </w:rPr>
            </w:pPr>
          </w:p>
          <w:p w:rsidR="00E31E4B" w:rsidRPr="000A664A" w:rsidRDefault="00E31E4B" w:rsidP="00395BDE">
            <w:pPr>
              <w:rPr>
                <w:sz w:val="16"/>
                <w:u w:val="single"/>
              </w:rPr>
            </w:pPr>
          </w:p>
          <w:p w:rsidR="00710FA3" w:rsidRPr="000A664A" w:rsidRDefault="00710FA3" w:rsidP="00395BDE">
            <w:pPr>
              <w:rPr>
                <w:sz w:val="16"/>
                <w:u w:val="single"/>
              </w:rPr>
            </w:pPr>
          </w:p>
          <w:p w:rsidR="00710FA3" w:rsidRPr="000A664A" w:rsidRDefault="00710FA3" w:rsidP="00395BDE">
            <w:pPr>
              <w:rPr>
                <w:sz w:val="16"/>
                <w:u w:val="single"/>
              </w:rPr>
            </w:pPr>
          </w:p>
          <w:p w:rsidR="0072379F" w:rsidRDefault="0072379F" w:rsidP="00395BDE">
            <w:pPr>
              <w:rPr>
                <w:sz w:val="16"/>
                <w:u w:val="single"/>
              </w:rPr>
            </w:pPr>
          </w:p>
          <w:p w:rsidR="00833035" w:rsidRPr="000A664A" w:rsidRDefault="00833035" w:rsidP="00395BDE">
            <w:pPr>
              <w:rPr>
                <w:sz w:val="16"/>
                <w:u w:val="single"/>
              </w:rPr>
            </w:pPr>
            <w:r w:rsidRPr="000A664A">
              <w:rPr>
                <w:sz w:val="16"/>
                <w:u w:val="single"/>
              </w:rPr>
              <w:t>Nat-</w:t>
            </w:r>
            <w:proofErr w:type="gramStart"/>
            <w:r w:rsidRPr="000A664A">
              <w:rPr>
                <w:sz w:val="16"/>
                <w:u w:val="single"/>
              </w:rPr>
              <w:t>lærer</w:t>
            </w:r>
            <w:r w:rsidR="00861204" w:rsidRPr="000A664A">
              <w:rPr>
                <w:b/>
                <w:color w:val="FF0000"/>
                <w:sz w:val="16"/>
              </w:rPr>
              <w:t xml:space="preserve">                      M</w:t>
            </w:r>
            <w:proofErr w:type="gramEnd"/>
          </w:p>
        </w:tc>
      </w:tr>
      <w:tr w:rsidR="006E24D5" w:rsidRPr="000A664A" w:rsidTr="000A664A">
        <w:tc>
          <w:tcPr>
            <w:tcW w:w="392" w:type="dxa"/>
          </w:tcPr>
          <w:p w:rsidR="00A93126" w:rsidRPr="000A664A" w:rsidRDefault="00A93126" w:rsidP="00395BDE">
            <w:pPr>
              <w:rPr>
                <w:sz w:val="16"/>
              </w:rPr>
            </w:pPr>
            <w:r w:rsidRPr="000A664A">
              <w:rPr>
                <w:sz w:val="16"/>
              </w:rPr>
              <w:t>3</w:t>
            </w:r>
          </w:p>
        </w:tc>
        <w:tc>
          <w:tcPr>
            <w:tcW w:w="1843" w:type="dxa"/>
            <w:shd w:val="clear" w:color="auto" w:fill="D6E3BC" w:themeFill="accent3" w:themeFillTint="66"/>
          </w:tcPr>
          <w:p w:rsidR="00A93126" w:rsidRPr="000A664A" w:rsidRDefault="00A15F64" w:rsidP="00395BDE">
            <w:pPr>
              <w:pStyle w:val="Listeafsnit"/>
              <w:numPr>
                <w:ilvl w:val="0"/>
                <w:numId w:val="14"/>
              </w:numPr>
              <w:rPr>
                <w:sz w:val="16"/>
              </w:rPr>
            </w:pPr>
            <w:r w:rsidRPr="000A664A">
              <w:rPr>
                <w:sz w:val="16"/>
              </w:rPr>
              <w:t>Visning af eksamensvideo</w:t>
            </w:r>
          </w:p>
          <w:p w:rsidR="00093733" w:rsidRPr="000A664A" w:rsidRDefault="00093733" w:rsidP="00395BDE">
            <w:pPr>
              <w:pStyle w:val="Listeafsnit"/>
              <w:numPr>
                <w:ilvl w:val="0"/>
                <w:numId w:val="14"/>
              </w:numPr>
              <w:rPr>
                <w:sz w:val="16"/>
              </w:rPr>
            </w:pPr>
            <w:r w:rsidRPr="000A664A">
              <w:rPr>
                <w:sz w:val="16"/>
              </w:rPr>
              <w:t>Oprette</w:t>
            </w:r>
            <w:r w:rsidR="00941D9B" w:rsidRPr="000A664A">
              <w:rPr>
                <w:sz w:val="16"/>
              </w:rPr>
              <w:t xml:space="preserve">lse </w:t>
            </w:r>
            <w:r w:rsidRPr="000A664A">
              <w:rPr>
                <w:sz w:val="16"/>
              </w:rPr>
              <w:t>af studierapport</w:t>
            </w:r>
          </w:p>
          <w:p w:rsidR="004231DA" w:rsidRPr="000A664A" w:rsidRDefault="004231DA" w:rsidP="00395BDE">
            <w:pPr>
              <w:pStyle w:val="Listeafsnit"/>
              <w:ind w:left="360"/>
              <w:rPr>
                <w:sz w:val="16"/>
              </w:rPr>
            </w:pPr>
            <w:r w:rsidRPr="000A664A">
              <w:rPr>
                <w:sz w:val="16"/>
              </w:rPr>
              <w:t>(evt. kortspil)</w:t>
            </w:r>
          </w:p>
          <w:p w:rsidR="001726FD" w:rsidRPr="000A664A" w:rsidRDefault="001726FD" w:rsidP="00395BDE">
            <w:pPr>
              <w:pStyle w:val="Listeafsnit"/>
              <w:ind w:left="360"/>
              <w:rPr>
                <w:sz w:val="16"/>
              </w:rPr>
            </w:pPr>
          </w:p>
          <w:p w:rsidR="001726FD" w:rsidRPr="000A664A" w:rsidRDefault="001726FD" w:rsidP="00395BDE">
            <w:pPr>
              <w:rPr>
                <w:sz w:val="16"/>
                <w:u w:val="single"/>
              </w:rPr>
            </w:pPr>
          </w:p>
          <w:p w:rsidR="00FE5376" w:rsidRPr="000A664A" w:rsidRDefault="00FE5376" w:rsidP="00395BDE">
            <w:pPr>
              <w:rPr>
                <w:sz w:val="16"/>
                <w:u w:val="single"/>
              </w:rPr>
            </w:pPr>
          </w:p>
          <w:p w:rsidR="00710FA3" w:rsidRPr="000A664A" w:rsidRDefault="00710FA3" w:rsidP="00395BDE">
            <w:pPr>
              <w:rPr>
                <w:sz w:val="16"/>
                <w:u w:val="single"/>
              </w:rPr>
            </w:pPr>
          </w:p>
          <w:p w:rsidR="0072379F" w:rsidRDefault="0072379F" w:rsidP="00710FA3">
            <w:pPr>
              <w:rPr>
                <w:sz w:val="16"/>
                <w:u w:val="single"/>
              </w:rPr>
            </w:pPr>
          </w:p>
          <w:p w:rsidR="00C86A26" w:rsidRPr="000A664A" w:rsidRDefault="006E24D5" w:rsidP="00710FA3">
            <w:pPr>
              <w:rPr>
                <w:sz w:val="16"/>
              </w:rPr>
            </w:pPr>
            <w:r w:rsidRPr="000A664A">
              <w:rPr>
                <w:sz w:val="16"/>
                <w:u w:val="single"/>
              </w:rPr>
              <w:t xml:space="preserve">1 </w:t>
            </w:r>
            <w:proofErr w:type="gramStart"/>
            <w:r w:rsidRPr="000A664A">
              <w:rPr>
                <w:sz w:val="16"/>
                <w:u w:val="single"/>
              </w:rPr>
              <w:t>lærer</w:t>
            </w:r>
            <w:r w:rsidR="00861204" w:rsidRPr="000A664A">
              <w:rPr>
                <w:b/>
                <w:color w:val="FF0000"/>
                <w:sz w:val="16"/>
              </w:rPr>
              <w:t xml:space="preserve">                       C</w:t>
            </w:r>
            <w:proofErr w:type="gramEnd"/>
          </w:p>
        </w:tc>
        <w:tc>
          <w:tcPr>
            <w:tcW w:w="2126" w:type="dxa"/>
            <w:shd w:val="clear" w:color="auto" w:fill="D6E3BC" w:themeFill="accent3" w:themeFillTint="66"/>
          </w:tcPr>
          <w:p w:rsidR="00941D9B" w:rsidRPr="000A664A" w:rsidRDefault="00941D9B" w:rsidP="00941D9B">
            <w:pPr>
              <w:rPr>
                <w:sz w:val="16"/>
              </w:rPr>
            </w:pPr>
            <w:r w:rsidRPr="000A664A">
              <w:rPr>
                <w:sz w:val="16"/>
              </w:rPr>
              <w:t>Arbejd selv/lektier</w:t>
            </w:r>
          </w:p>
          <w:p w:rsidR="00093733" w:rsidRPr="000A664A" w:rsidRDefault="00093733" w:rsidP="00710FA3">
            <w:pPr>
              <w:rPr>
                <w:sz w:val="16"/>
              </w:rPr>
            </w:pPr>
          </w:p>
        </w:tc>
        <w:tc>
          <w:tcPr>
            <w:tcW w:w="1984" w:type="dxa"/>
            <w:tcBorders>
              <w:bottom w:val="single" w:sz="4" w:space="0" w:color="auto"/>
            </w:tcBorders>
          </w:tcPr>
          <w:p w:rsidR="00FE5376" w:rsidRPr="000A664A" w:rsidRDefault="00FE5376" w:rsidP="00FE5376">
            <w:pPr>
              <w:numPr>
                <w:ilvl w:val="0"/>
                <w:numId w:val="17"/>
              </w:numPr>
              <w:rPr>
                <w:sz w:val="16"/>
              </w:rPr>
            </w:pPr>
            <w:r w:rsidRPr="000A664A">
              <w:rPr>
                <w:sz w:val="16"/>
              </w:rPr>
              <w:t>Tekstlæsning af tematisk relevant tekst</w:t>
            </w:r>
          </w:p>
          <w:p w:rsidR="00FE5376" w:rsidRPr="000A664A" w:rsidRDefault="00FE5376" w:rsidP="00FE5376">
            <w:pPr>
              <w:numPr>
                <w:ilvl w:val="0"/>
                <w:numId w:val="17"/>
              </w:numPr>
              <w:rPr>
                <w:sz w:val="16"/>
              </w:rPr>
            </w:pPr>
            <w:r w:rsidRPr="000A664A">
              <w:rPr>
                <w:sz w:val="16"/>
              </w:rPr>
              <w:t>Metode-introduktion (</w:t>
            </w:r>
            <w:r w:rsidR="00BD6387" w:rsidRPr="000A664A">
              <w:rPr>
                <w:sz w:val="16"/>
              </w:rPr>
              <w:t>tabellæsning, statistik og beregning</w:t>
            </w:r>
            <w:r w:rsidRPr="000A664A">
              <w:rPr>
                <w:sz w:val="16"/>
              </w:rPr>
              <w:t>)</w:t>
            </w:r>
          </w:p>
          <w:p w:rsidR="00FE5376" w:rsidRPr="000A664A" w:rsidRDefault="00941D9B" w:rsidP="00FE5376">
            <w:pPr>
              <w:numPr>
                <w:ilvl w:val="0"/>
                <w:numId w:val="17"/>
              </w:numPr>
              <w:rPr>
                <w:sz w:val="16"/>
                <w:u w:val="single"/>
              </w:rPr>
            </w:pPr>
            <w:r w:rsidRPr="000A664A">
              <w:rPr>
                <w:sz w:val="16"/>
              </w:rPr>
              <w:t>Evt. r</w:t>
            </w:r>
            <w:r w:rsidR="00FE5376" w:rsidRPr="000A664A">
              <w:rPr>
                <w:sz w:val="16"/>
              </w:rPr>
              <w:t>edeligheds-diskussion i forhold til sagen</w:t>
            </w:r>
          </w:p>
          <w:p w:rsidR="00FE5376" w:rsidRPr="000A664A" w:rsidRDefault="00FE5376" w:rsidP="00FE5376">
            <w:pPr>
              <w:rPr>
                <w:sz w:val="16"/>
              </w:rPr>
            </w:pPr>
            <w:proofErr w:type="spellStart"/>
            <w:r w:rsidRPr="000A664A">
              <w:rPr>
                <w:sz w:val="16"/>
                <w:u w:val="single"/>
              </w:rPr>
              <w:t>Samf</w:t>
            </w:r>
            <w:proofErr w:type="spellEnd"/>
            <w:r w:rsidRPr="000A664A">
              <w:rPr>
                <w:sz w:val="16"/>
                <w:u w:val="single"/>
              </w:rPr>
              <w:t>-</w:t>
            </w:r>
            <w:proofErr w:type="gramStart"/>
            <w:r w:rsidRPr="000A664A">
              <w:rPr>
                <w:sz w:val="16"/>
                <w:u w:val="single"/>
              </w:rPr>
              <w:t>lærer</w:t>
            </w:r>
            <w:r w:rsidRPr="000A664A">
              <w:rPr>
                <w:sz w:val="16"/>
              </w:rPr>
              <w:t xml:space="preserve">                   </w:t>
            </w:r>
            <w:r w:rsidRPr="000A664A">
              <w:rPr>
                <w:b/>
                <w:color w:val="FF0000"/>
                <w:sz w:val="16"/>
              </w:rPr>
              <w:t xml:space="preserve"> H</w:t>
            </w:r>
            <w:proofErr w:type="gramEnd"/>
          </w:p>
        </w:tc>
        <w:tc>
          <w:tcPr>
            <w:tcW w:w="1701" w:type="dxa"/>
          </w:tcPr>
          <w:p w:rsidR="00E31E4B" w:rsidRPr="000A664A" w:rsidRDefault="00E31E4B" w:rsidP="00395BDE">
            <w:pPr>
              <w:pStyle w:val="Listeafsnit"/>
              <w:numPr>
                <w:ilvl w:val="0"/>
                <w:numId w:val="26"/>
              </w:numPr>
              <w:rPr>
                <w:sz w:val="16"/>
              </w:rPr>
            </w:pPr>
            <w:r w:rsidRPr="000A664A">
              <w:rPr>
                <w:sz w:val="16"/>
              </w:rPr>
              <w:t>Taksonomi-spil</w:t>
            </w:r>
          </w:p>
          <w:p w:rsidR="00FE5376" w:rsidRPr="000A664A" w:rsidRDefault="00941D9B" w:rsidP="00395BDE">
            <w:pPr>
              <w:pStyle w:val="Listeafsnit"/>
              <w:numPr>
                <w:ilvl w:val="0"/>
                <w:numId w:val="26"/>
              </w:numPr>
              <w:rPr>
                <w:sz w:val="16"/>
                <w:u w:val="single"/>
              </w:rPr>
            </w:pPr>
            <w:r w:rsidRPr="000A664A">
              <w:rPr>
                <w:sz w:val="16"/>
              </w:rPr>
              <w:t>Tid til at arbejde med synopsis</w:t>
            </w:r>
          </w:p>
          <w:p w:rsidR="00710FA3" w:rsidRPr="000A664A" w:rsidRDefault="00710FA3" w:rsidP="00395BDE">
            <w:pPr>
              <w:rPr>
                <w:sz w:val="16"/>
                <w:u w:val="single"/>
              </w:rPr>
            </w:pPr>
          </w:p>
          <w:p w:rsidR="00941D9B" w:rsidRPr="000A664A" w:rsidRDefault="00941D9B" w:rsidP="00395BDE">
            <w:pPr>
              <w:rPr>
                <w:sz w:val="16"/>
                <w:u w:val="single"/>
              </w:rPr>
            </w:pPr>
          </w:p>
          <w:p w:rsidR="00710FA3" w:rsidRPr="000A664A" w:rsidRDefault="00710FA3" w:rsidP="00395BDE">
            <w:pPr>
              <w:rPr>
                <w:sz w:val="16"/>
                <w:u w:val="single"/>
              </w:rPr>
            </w:pPr>
          </w:p>
          <w:p w:rsidR="00710FA3" w:rsidRPr="000A664A" w:rsidRDefault="00710FA3" w:rsidP="00395BDE">
            <w:pPr>
              <w:rPr>
                <w:sz w:val="16"/>
                <w:u w:val="single"/>
              </w:rPr>
            </w:pPr>
          </w:p>
          <w:p w:rsidR="00710FA3" w:rsidRPr="000A664A" w:rsidRDefault="00710FA3" w:rsidP="00395BDE">
            <w:pPr>
              <w:rPr>
                <w:sz w:val="16"/>
                <w:u w:val="single"/>
              </w:rPr>
            </w:pPr>
          </w:p>
          <w:p w:rsidR="0072379F" w:rsidRDefault="0072379F" w:rsidP="00861204">
            <w:pPr>
              <w:rPr>
                <w:sz w:val="16"/>
                <w:u w:val="single"/>
              </w:rPr>
            </w:pPr>
          </w:p>
          <w:p w:rsidR="0072379F" w:rsidRDefault="0072379F" w:rsidP="00861204">
            <w:pPr>
              <w:rPr>
                <w:sz w:val="16"/>
                <w:u w:val="single"/>
              </w:rPr>
            </w:pPr>
          </w:p>
          <w:p w:rsidR="006E24D5" w:rsidRPr="000A664A" w:rsidRDefault="00E31E4B" w:rsidP="00861204">
            <w:pPr>
              <w:rPr>
                <w:sz w:val="16"/>
                <w:u w:val="single"/>
              </w:rPr>
            </w:pPr>
            <w:r w:rsidRPr="000A664A">
              <w:rPr>
                <w:sz w:val="16"/>
                <w:u w:val="single"/>
              </w:rPr>
              <w:t xml:space="preserve">1 </w:t>
            </w:r>
            <w:proofErr w:type="gramStart"/>
            <w:r w:rsidRPr="000A664A">
              <w:rPr>
                <w:sz w:val="16"/>
                <w:u w:val="single"/>
              </w:rPr>
              <w:t>lærer</w:t>
            </w:r>
            <w:r w:rsidR="00861204" w:rsidRPr="000A664A">
              <w:rPr>
                <w:color w:val="FF0000"/>
                <w:sz w:val="16"/>
              </w:rPr>
              <w:t xml:space="preserve">                     </w:t>
            </w:r>
            <w:r w:rsidR="00861204" w:rsidRPr="000A664A">
              <w:rPr>
                <w:b/>
                <w:color w:val="FF0000"/>
                <w:sz w:val="16"/>
              </w:rPr>
              <w:t>K</w:t>
            </w:r>
            <w:proofErr w:type="gramEnd"/>
          </w:p>
        </w:tc>
        <w:tc>
          <w:tcPr>
            <w:tcW w:w="1985" w:type="dxa"/>
            <w:tcBorders>
              <w:right w:val="single" w:sz="4" w:space="0" w:color="auto"/>
            </w:tcBorders>
          </w:tcPr>
          <w:p w:rsidR="00093733" w:rsidRPr="000A664A" w:rsidRDefault="00093733" w:rsidP="00395BDE">
            <w:pPr>
              <w:pStyle w:val="Listeafsnit"/>
              <w:numPr>
                <w:ilvl w:val="0"/>
                <w:numId w:val="14"/>
              </w:numPr>
              <w:rPr>
                <w:sz w:val="16"/>
              </w:rPr>
            </w:pPr>
            <w:r w:rsidRPr="000A664A">
              <w:rPr>
                <w:sz w:val="16"/>
              </w:rPr>
              <w:t>Færdiggør synopsis</w:t>
            </w:r>
          </w:p>
          <w:p w:rsidR="00941D9B" w:rsidRPr="000A664A" w:rsidRDefault="00833035" w:rsidP="00395BDE">
            <w:pPr>
              <w:pStyle w:val="Listeafsnit"/>
              <w:numPr>
                <w:ilvl w:val="0"/>
                <w:numId w:val="14"/>
              </w:numPr>
              <w:rPr>
                <w:sz w:val="16"/>
              </w:rPr>
            </w:pPr>
            <w:r w:rsidRPr="000A664A">
              <w:rPr>
                <w:sz w:val="16"/>
              </w:rPr>
              <w:t>Hvis der er tid</w:t>
            </w:r>
            <w:r w:rsidR="00941D9B" w:rsidRPr="000A664A">
              <w:rPr>
                <w:sz w:val="16"/>
              </w:rPr>
              <w:t xml:space="preserve">: </w:t>
            </w:r>
          </w:p>
          <w:p w:rsidR="00941D9B" w:rsidRPr="000A664A" w:rsidRDefault="00941D9B" w:rsidP="00395BDE">
            <w:pPr>
              <w:pStyle w:val="Listeafsnit"/>
              <w:numPr>
                <w:ilvl w:val="0"/>
                <w:numId w:val="14"/>
              </w:numPr>
              <w:rPr>
                <w:sz w:val="16"/>
              </w:rPr>
            </w:pPr>
            <w:r w:rsidRPr="000A664A">
              <w:rPr>
                <w:sz w:val="16"/>
              </w:rPr>
              <w:t>Evt. den gode mundtlige fremlæggelse</w:t>
            </w:r>
          </w:p>
          <w:p w:rsidR="00833035" w:rsidRPr="000A664A" w:rsidRDefault="00941D9B" w:rsidP="00395BDE">
            <w:pPr>
              <w:pStyle w:val="Listeafsnit"/>
              <w:numPr>
                <w:ilvl w:val="0"/>
                <w:numId w:val="14"/>
              </w:numPr>
              <w:rPr>
                <w:sz w:val="16"/>
              </w:rPr>
            </w:pPr>
            <w:r w:rsidRPr="000A664A">
              <w:rPr>
                <w:sz w:val="16"/>
              </w:rPr>
              <w:t>Evt. a</w:t>
            </w:r>
            <w:r w:rsidR="00833035" w:rsidRPr="000A664A">
              <w:rPr>
                <w:sz w:val="16"/>
              </w:rPr>
              <w:t xml:space="preserve">rbejdes med talepapir/talekort </w:t>
            </w:r>
          </w:p>
          <w:p w:rsidR="00941D9B" w:rsidRPr="000A664A" w:rsidRDefault="00941D9B" w:rsidP="00E23DA8">
            <w:pPr>
              <w:rPr>
                <w:sz w:val="16"/>
                <w:u w:val="single"/>
              </w:rPr>
            </w:pPr>
          </w:p>
          <w:p w:rsidR="0072379F" w:rsidRDefault="0072379F" w:rsidP="00941D9B">
            <w:pPr>
              <w:rPr>
                <w:sz w:val="16"/>
                <w:u w:val="single"/>
              </w:rPr>
            </w:pPr>
          </w:p>
          <w:p w:rsidR="00833035" w:rsidRPr="000A664A" w:rsidRDefault="00833035" w:rsidP="00941D9B">
            <w:pPr>
              <w:rPr>
                <w:sz w:val="16"/>
              </w:rPr>
            </w:pPr>
            <w:r w:rsidRPr="000A664A">
              <w:rPr>
                <w:sz w:val="16"/>
                <w:u w:val="single"/>
              </w:rPr>
              <w:t xml:space="preserve">Arbejd selv/evt. med </w:t>
            </w:r>
            <w:proofErr w:type="gramStart"/>
            <w:r w:rsidRPr="000A664A">
              <w:rPr>
                <w:sz w:val="16"/>
                <w:u w:val="single"/>
              </w:rPr>
              <w:t>underviser</w:t>
            </w:r>
            <w:r w:rsidR="00861204" w:rsidRPr="000A664A">
              <w:rPr>
                <w:sz w:val="16"/>
                <w:u w:val="single"/>
              </w:rPr>
              <w:t xml:space="preserve"> </w:t>
            </w:r>
            <w:r w:rsidR="00861204" w:rsidRPr="000A664A">
              <w:rPr>
                <w:b/>
                <w:color w:val="FF0000"/>
                <w:sz w:val="16"/>
              </w:rPr>
              <w:t xml:space="preserve">                    </w:t>
            </w:r>
            <w:r w:rsidR="00941D9B" w:rsidRPr="000A664A">
              <w:rPr>
                <w:b/>
                <w:color w:val="FF0000"/>
                <w:sz w:val="16"/>
              </w:rPr>
              <w:t>N</w:t>
            </w:r>
            <w:proofErr w:type="gramEnd"/>
          </w:p>
        </w:tc>
      </w:tr>
      <w:tr w:rsidR="006E24D5" w:rsidRPr="000A664A" w:rsidTr="000A664A">
        <w:tc>
          <w:tcPr>
            <w:tcW w:w="392" w:type="dxa"/>
          </w:tcPr>
          <w:p w:rsidR="00A93126" w:rsidRPr="000A664A" w:rsidRDefault="00A93126" w:rsidP="00395BDE">
            <w:pPr>
              <w:rPr>
                <w:sz w:val="16"/>
              </w:rPr>
            </w:pPr>
            <w:r w:rsidRPr="000A664A">
              <w:rPr>
                <w:sz w:val="16"/>
              </w:rPr>
              <w:t>4</w:t>
            </w:r>
          </w:p>
        </w:tc>
        <w:tc>
          <w:tcPr>
            <w:tcW w:w="1843" w:type="dxa"/>
          </w:tcPr>
          <w:p w:rsidR="00A93126" w:rsidRPr="000A664A" w:rsidRDefault="00A15F64" w:rsidP="00395BDE">
            <w:pPr>
              <w:rPr>
                <w:sz w:val="16"/>
              </w:rPr>
            </w:pPr>
            <w:r w:rsidRPr="000A664A">
              <w:rPr>
                <w:sz w:val="16"/>
              </w:rPr>
              <w:t>Arbejd selv</w:t>
            </w:r>
            <w:r w:rsidR="00577755" w:rsidRPr="000A664A">
              <w:rPr>
                <w:sz w:val="16"/>
              </w:rPr>
              <w:t>/lektier</w:t>
            </w:r>
          </w:p>
        </w:tc>
        <w:tc>
          <w:tcPr>
            <w:tcW w:w="2126" w:type="dxa"/>
          </w:tcPr>
          <w:p w:rsidR="000A664A" w:rsidRPr="000A664A" w:rsidRDefault="000A664A" w:rsidP="000A664A">
            <w:pPr>
              <w:numPr>
                <w:ilvl w:val="0"/>
                <w:numId w:val="42"/>
              </w:numPr>
              <w:rPr>
                <w:sz w:val="16"/>
              </w:rPr>
            </w:pPr>
            <w:r w:rsidRPr="000A664A">
              <w:rPr>
                <w:sz w:val="16"/>
              </w:rPr>
              <w:t xml:space="preserve">Fortsat </w:t>
            </w:r>
            <w:proofErr w:type="spellStart"/>
            <w:r w:rsidRPr="000A664A">
              <w:rPr>
                <w:sz w:val="16"/>
              </w:rPr>
              <w:t>informati-ons-søgning</w:t>
            </w:r>
            <w:proofErr w:type="spellEnd"/>
          </w:p>
          <w:p w:rsidR="000A664A" w:rsidRPr="000A664A" w:rsidRDefault="000A664A" w:rsidP="000A664A">
            <w:pPr>
              <w:numPr>
                <w:ilvl w:val="0"/>
                <w:numId w:val="42"/>
              </w:numPr>
              <w:rPr>
                <w:sz w:val="16"/>
              </w:rPr>
            </w:pPr>
            <w:r w:rsidRPr="000A664A">
              <w:rPr>
                <w:sz w:val="16"/>
              </w:rPr>
              <w:t>Den reviderede (af HT rettede) litteraturliste lægges i studierapporten</w:t>
            </w:r>
          </w:p>
          <w:p w:rsidR="00867466" w:rsidRPr="000A664A" w:rsidRDefault="00941D9B" w:rsidP="000A664A">
            <w:pPr>
              <w:numPr>
                <w:ilvl w:val="0"/>
                <w:numId w:val="42"/>
              </w:numPr>
              <w:rPr>
                <w:sz w:val="16"/>
              </w:rPr>
            </w:pPr>
            <w:r w:rsidRPr="000A664A">
              <w:rPr>
                <w:sz w:val="16"/>
                <w:u w:val="single"/>
              </w:rPr>
              <w:t>Nat-</w:t>
            </w:r>
            <w:proofErr w:type="gramStart"/>
            <w:r w:rsidRPr="000A664A">
              <w:rPr>
                <w:sz w:val="16"/>
                <w:u w:val="single"/>
              </w:rPr>
              <w:t>lærer</w:t>
            </w:r>
            <w:r w:rsidRPr="000A664A">
              <w:rPr>
                <w:b/>
                <w:color w:val="FF0000"/>
                <w:sz w:val="16"/>
              </w:rPr>
              <w:t xml:space="preserve">              F</w:t>
            </w:r>
            <w:proofErr w:type="gramEnd"/>
          </w:p>
        </w:tc>
        <w:tc>
          <w:tcPr>
            <w:tcW w:w="1984" w:type="dxa"/>
            <w:tcBorders>
              <w:tr2bl w:val="single" w:sz="4" w:space="0" w:color="auto"/>
            </w:tcBorders>
            <w:shd w:val="clear" w:color="auto" w:fill="E5B8B7" w:themeFill="accent2" w:themeFillTint="66"/>
          </w:tcPr>
          <w:p w:rsidR="00A93126" w:rsidRPr="000A664A" w:rsidRDefault="00A15F64" w:rsidP="00395BDE">
            <w:pPr>
              <w:jc w:val="center"/>
              <w:rPr>
                <w:i/>
                <w:sz w:val="16"/>
              </w:rPr>
            </w:pPr>
            <w:r w:rsidRPr="000A664A">
              <w:rPr>
                <w:i/>
                <w:sz w:val="16"/>
              </w:rPr>
              <w:t>Ikke i brug</w:t>
            </w:r>
          </w:p>
        </w:tc>
        <w:tc>
          <w:tcPr>
            <w:tcW w:w="1701" w:type="dxa"/>
          </w:tcPr>
          <w:p w:rsidR="00A93126" w:rsidRPr="000A664A" w:rsidRDefault="00A15F64" w:rsidP="00395BDE">
            <w:pPr>
              <w:rPr>
                <w:sz w:val="16"/>
              </w:rPr>
            </w:pPr>
            <w:r w:rsidRPr="000A664A">
              <w:rPr>
                <w:sz w:val="16"/>
              </w:rPr>
              <w:t>Arbejd selv</w:t>
            </w:r>
            <w:r w:rsidR="00577755" w:rsidRPr="000A664A">
              <w:rPr>
                <w:sz w:val="16"/>
              </w:rPr>
              <w:t>/lektier</w:t>
            </w:r>
          </w:p>
        </w:tc>
        <w:tc>
          <w:tcPr>
            <w:tcW w:w="1985" w:type="dxa"/>
            <w:tcBorders>
              <w:right w:val="single" w:sz="4" w:space="0" w:color="auto"/>
            </w:tcBorders>
          </w:tcPr>
          <w:p w:rsidR="00093733" w:rsidRPr="000A664A" w:rsidRDefault="00093733" w:rsidP="00395BDE">
            <w:pPr>
              <w:pStyle w:val="Listeafsnit"/>
              <w:numPr>
                <w:ilvl w:val="0"/>
                <w:numId w:val="14"/>
              </w:numPr>
              <w:rPr>
                <w:sz w:val="16"/>
              </w:rPr>
            </w:pPr>
            <w:r w:rsidRPr="000A664A">
              <w:rPr>
                <w:sz w:val="16"/>
              </w:rPr>
              <w:t>Arbejd selv</w:t>
            </w:r>
          </w:p>
          <w:p w:rsidR="00093733" w:rsidRPr="000A664A" w:rsidRDefault="00093733" w:rsidP="00395BDE">
            <w:pPr>
              <w:pStyle w:val="Listeafsnit"/>
              <w:numPr>
                <w:ilvl w:val="0"/>
                <w:numId w:val="14"/>
              </w:numPr>
              <w:rPr>
                <w:sz w:val="16"/>
              </w:rPr>
            </w:pPr>
            <w:r w:rsidRPr="000A664A">
              <w:rPr>
                <w:sz w:val="16"/>
              </w:rPr>
              <w:t>Færdiggør synopsis</w:t>
            </w:r>
          </w:p>
          <w:p w:rsidR="00093733" w:rsidRPr="000A664A" w:rsidRDefault="00E31E4B" w:rsidP="00395BDE">
            <w:pPr>
              <w:pStyle w:val="Listeafsnit"/>
              <w:numPr>
                <w:ilvl w:val="0"/>
                <w:numId w:val="14"/>
              </w:numPr>
              <w:rPr>
                <w:sz w:val="16"/>
              </w:rPr>
            </w:pPr>
            <w:r w:rsidRPr="000A664A">
              <w:rPr>
                <w:sz w:val="16"/>
              </w:rPr>
              <w:t xml:space="preserve">Øv </w:t>
            </w:r>
            <w:r w:rsidR="00093733" w:rsidRPr="000A664A">
              <w:rPr>
                <w:sz w:val="16"/>
              </w:rPr>
              <w:t>fremlæggelse</w:t>
            </w:r>
          </w:p>
          <w:p w:rsidR="00093733" w:rsidRDefault="00093733" w:rsidP="00395BDE">
            <w:pPr>
              <w:pStyle w:val="Listeafsnit"/>
              <w:numPr>
                <w:ilvl w:val="0"/>
                <w:numId w:val="14"/>
              </w:numPr>
              <w:rPr>
                <w:sz w:val="16"/>
              </w:rPr>
            </w:pPr>
            <w:r w:rsidRPr="000A664A">
              <w:rPr>
                <w:sz w:val="16"/>
              </w:rPr>
              <w:t xml:space="preserve">synopsis </w:t>
            </w:r>
            <w:r w:rsidR="00E31E4B" w:rsidRPr="000A664A">
              <w:rPr>
                <w:sz w:val="16"/>
              </w:rPr>
              <w:t>sendes til lærere</w:t>
            </w:r>
            <w:r w:rsidR="00861204" w:rsidRPr="000A664A">
              <w:rPr>
                <w:sz w:val="16"/>
              </w:rPr>
              <w:t xml:space="preserve">           </w:t>
            </w:r>
          </w:p>
          <w:p w:rsidR="00876E49" w:rsidRDefault="00876E49" w:rsidP="00876E49">
            <w:pPr>
              <w:rPr>
                <w:sz w:val="16"/>
              </w:rPr>
            </w:pPr>
          </w:p>
          <w:p w:rsidR="00876E49" w:rsidRPr="00876E49" w:rsidRDefault="00876E49" w:rsidP="00876E49">
            <w:pPr>
              <w:jc w:val="right"/>
              <w:rPr>
                <w:sz w:val="16"/>
              </w:rPr>
            </w:pPr>
            <w:r w:rsidRPr="00876E49">
              <w:rPr>
                <w:color w:val="FF0000"/>
                <w:sz w:val="16"/>
              </w:rPr>
              <w:t>O</w:t>
            </w:r>
          </w:p>
        </w:tc>
      </w:tr>
    </w:tbl>
    <w:p w:rsidR="00395BDE" w:rsidRPr="000A664A" w:rsidRDefault="00395BDE" w:rsidP="00395BDE">
      <w:pPr>
        <w:spacing w:after="0"/>
        <w:rPr>
          <w:sz w:val="21"/>
        </w:rPr>
      </w:pPr>
    </w:p>
    <w:tbl>
      <w:tblPr>
        <w:tblStyle w:val="Tabel-Gitter"/>
        <w:tblW w:w="0" w:type="auto"/>
        <w:tblLook w:val="04A0" w:firstRow="1" w:lastRow="0" w:firstColumn="1" w:lastColumn="0" w:noHBand="0" w:noVBand="1"/>
      </w:tblPr>
      <w:tblGrid>
        <w:gridCol w:w="4077"/>
      </w:tblGrid>
      <w:tr w:rsidR="00395BDE" w:rsidRPr="00395BDE" w:rsidTr="00395BDE">
        <w:tc>
          <w:tcPr>
            <w:tcW w:w="4077" w:type="dxa"/>
            <w:shd w:val="pct5" w:color="auto" w:fill="auto"/>
          </w:tcPr>
          <w:p w:rsidR="00395BDE" w:rsidRPr="00395BDE" w:rsidRDefault="00B22500" w:rsidP="00861204">
            <w:pPr>
              <w:spacing w:line="276" w:lineRule="auto"/>
              <w:rPr>
                <w:b/>
              </w:rPr>
            </w:pPr>
            <w:r>
              <w:rPr>
                <w:b/>
              </w:rPr>
              <w:t>Nogle dage efter</w:t>
            </w:r>
            <w:r w:rsidR="00861204">
              <w:rPr>
                <w:b/>
              </w:rPr>
              <w:t xml:space="preserve"> </w:t>
            </w:r>
            <w:r w:rsidR="00395BDE">
              <w:rPr>
                <w:b/>
              </w:rPr>
              <w:t>(2 moduler)</w:t>
            </w:r>
          </w:p>
        </w:tc>
      </w:tr>
      <w:tr w:rsidR="00395BDE" w:rsidRPr="00395BDE" w:rsidTr="00395BDE">
        <w:tc>
          <w:tcPr>
            <w:tcW w:w="4077" w:type="dxa"/>
          </w:tcPr>
          <w:p w:rsidR="00395BDE" w:rsidRPr="00710FA3" w:rsidRDefault="00395BDE" w:rsidP="00395BDE">
            <w:pPr>
              <w:numPr>
                <w:ilvl w:val="0"/>
                <w:numId w:val="11"/>
              </w:numPr>
              <w:spacing w:line="276" w:lineRule="auto"/>
              <w:rPr>
                <w:sz w:val="18"/>
              </w:rPr>
            </w:pPr>
            <w:r w:rsidRPr="00710FA3">
              <w:rPr>
                <w:sz w:val="18"/>
              </w:rPr>
              <w:t>Fremlæggelser</w:t>
            </w:r>
          </w:p>
          <w:p w:rsidR="00395BDE" w:rsidRPr="00710FA3" w:rsidRDefault="00395BDE" w:rsidP="00876E49">
            <w:pPr>
              <w:spacing w:line="276" w:lineRule="auto"/>
              <w:rPr>
                <w:sz w:val="18"/>
                <w:u w:val="single"/>
              </w:rPr>
            </w:pPr>
            <w:r w:rsidRPr="00710FA3">
              <w:rPr>
                <w:sz w:val="18"/>
                <w:u w:val="single"/>
              </w:rPr>
              <w:t xml:space="preserve">Begge </w:t>
            </w:r>
            <w:proofErr w:type="gramStart"/>
            <w:r w:rsidRPr="00710FA3">
              <w:rPr>
                <w:sz w:val="18"/>
                <w:u w:val="single"/>
              </w:rPr>
              <w:t>lærere</w:t>
            </w:r>
            <w:r w:rsidR="00E23DA8" w:rsidRPr="00E23DA8">
              <w:rPr>
                <w:b/>
                <w:color w:val="FF0000"/>
                <w:sz w:val="18"/>
              </w:rPr>
              <w:t xml:space="preserve">                                                                   </w:t>
            </w:r>
            <w:r w:rsidR="00876E49">
              <w:rPr>
                <w:b/>
                <w:color w:val="FF0000"/>
                <w:sz w:val="18"/>
              </w:rPr>
              <w:t>P</w:t>
            </w:r>
            <w:proofErr w:type="gramEnd"/>
            <w:r w:rsidR="00E23DA8" w:rsidRPr="00E23DA8">
              <w:rPr>
                <w:b/>
                <w:color w:val="FF0000"/>
                <w:sz w:val="18"/>
              </w:rPr>
              <w:t xml:space="preserve"> </w:t>
            </w:r>
          </w:p>
        </w:tc>
      </w:tr>
      <w:tr w:rsidR="00395BDE" w:rsidRPr="00395BDE" w:rsidTr="00395BDE">
        <w:tc>
          <w:tcPr>
            <w:tcW w:w="4077" w:type="dxa"/>
          </w:tcPr>
          <w:p w:rsidR="00395BDE" w:rsidRPr="00710FA3" w:rsidRDefault="00395BDE" w:rsidP="00876E49">
            <w:pPr>
              <w:numPr>
                <w:ilvl w:val="0"/>
                <w:numId w:val="11"/>
              </w:numPr>
              <w:spacing w:line="276" w:lineRule="auto"/>
              <w:jc w:val="center"/>
              <w:rPr>
                <w:sz w:val="18"/>
              </w:rPr>
            </w:pPr>
            <w:r w:rsidRPr="00710FA3">
              <w:rPr>
                <w:sz w:val="18"/>
              </w:rPr>
              <w:t>Fremlæggelser</w:t>
            </w:r>
          </w:p>
          <w:p w:rsidR="00395BDE" w:rsidRPr="00710FA3" w:rsidRDefault="00395BDE" w:rsidP="00876E49">
            <w:pPr>
              <w:numPr>
                <w:ilvl w:val="0"/>
                <w:numId w:val="11"/>
              </w:numPr>
              <w:spacing w:line="276" w:lineRule="auto"/>
              <w:jc w:val="center"/>
              <w:rPr>
                <w:sz w:val="18"/>
              </w:rPr>
            </w:pPr>
            <w:r w:rsidRPr="00710FA3">
              <w:rPr>
                <w:sz w:val="18"/>
              </w:rPr>
              <w:t>Studierapport</w:t>
            </w:r>
          </w:p>
          <w:p w:rsidR="00395BDE" w:rsidRPr="00710FA3" w:rsidRDefault="00395BDE" w:rsidP="00876E49">
            <w:pPr>
              <w:spacing w:line="276" w:lineRule="auto"/>
              <w:jc w:val="center"/>
              <w:rPr>
                <w:sz w:val="18"/>
                <w:u w:val="single"/>
              </w:rPr>
            </w:pPr>
            <w:r w:rsidRPr="00710FA3">
              <w:rPr>
                <w:sz w:val="18"/>
                <w:u w:val="single"/>
              </w:rPr>
              <w:t>Begge lærere</w:t>
            </w:r>
            <w:r w:rsidR="00E23DA8" w:rsidRPr="00E23DA8">
              <w:rPr>
                <w:b/>
                <w:color w:val="FF0000"/>
                <w:sz w:val="18"/>
              </w:rPr>
              <w:t xml:space="preserve">                                                                   </w:t>
            </w:r>
          </w:p>
        </w:tc>
      </w:tr>
    </w:tbl>
    <w:p w:rsidR="00A951C3" w:rsidRDefault="00A951C3" w:rsidP="00876E49">
      <w:pPr>
        <w:pStyle w:val="Overskrift1"/>
        <w:jc w:val="center"/>
      </w:pPr>
      <w:bookmarkStart w:id="4" w:name="_Toc447551767"/>
      <w:bookmarkStart w:id="5" w:name="_Toc423514494"/>
      <w:r>
        <w:lastRenderedPageBreak/>
        <w:t xml:space="preserve">Uddybning </w:t>
      </w:r>
      <w:r w:rsidR="00BB41F8">
        <w:t>af A</w:t>
      </w:r>
      <w:r>
        <w:t>TG-</w:t>
      </w:r>
      <w:r w:rsidR="00BB41F8">
        <w:t>skemaet</w:t>
      </w:r>
      <w:r>
        <w:t xml:space="preserve"> </w:t>
      </w:r>
      <w:r w:rsidR="00E23DA8">
        <w:t>(</w:t>
      </w:r>
      <w:r w:rsidR="00E23DA8" w:rsidRPr="00E23DA8">
        <w:rPr>
          <w:color w:val="FF0000"/>
        </w:rPr>
        <w:t>moduler A til O</w:t>
      </w:r>
      <w:r w:rsidR="00E23DA8">
        <w:t>)</w:t>
      </w:r>
      <w:bookmarkEnd w:id="4"/>
    </w:p>
    <w:p w:rsidR="00526567" w:rsidRDefault="00526567" w:rsidP="00526567">
      <w:pPr>
        <w:spacing w:after="0" w:line="240" w:lineRule="auto"/>
      </w:pPr>
      <w:r>
        <w:t>Nedenfor uddybes ikke alt, men udvalgte pointer i forhold til modulerne.</w:t>
      </w:r>
    </w:p>
    <w:p w:rsidR="00BB41F8" w:rsidRPr="00876E49" w:rsidRDefault="00E23DA8" w:rsidP="002951C6">
      <w:pPr>
        <w:spacing w:after="0" w:line="240" w:lineRule="auto"/>
        <w:rPr>
          <w:sz w:val="18"/>
          <w:szCs w:val="20"/>
        </w:rPr>
      </w:pPr>
      <w:r w:rsidRPr="00876E49">
        <w:rPr>
          <w:sz w:val="18"/>
          <w:szCs w:val="20"/>
        </w:rPr>
        <w:t xml:space="preserve">A: </w:t>
      </w:r>
    </w:p>
    <w:p w:rsidR="00526567" w:rsidRPr="00876E49" w:rsidRDefault="00BB41F8" w:rsidP="002951C6">
      <w:pPr>
        <w:pStyle w:val="Listeafsnit"/>
        <w:numPr>
          <w:ilvl w:val="0"/>
          <w:numId w:val="38"/>
        </w:numPr>
        <w:spacing w:after="0" w:line="240" w:lineRule="auto"/>
        <w:rPr>
          <w:sz w:val="18"/>
          <w:szCs w:val="20"/>
        </w:rPr>
      </w:pPr>
      <w:r w:rsidRPr="00876E49">
        <w:rPr>
          <w:sz w:val="18"/>
          <w:szCs w:val="20"/>
        </w:rPr>
        <w:t>Præsentation af det 5-dages forløb med efterfølgende fremlæggelser</w:t>
      </w:r>
      <w:r w:rsidR="00300409" w:rsidRPr="00876E49">
        <w:rPr>
          <w:sz w:val="18"/>
          <w:szCs w:val="20"/>
        </w:rPr>
        <w:t>.</w:t>
      </w:r>
    </w:p>
    <w:p w:rsidR="00BB41F8" w:rsidRPr="00876E49" w:rsidRDefault="00BB41F8" w:rsidP="002951C6">
      <w:pPr>
        <w:pStyle w:val="Listeafsnit"/>
        <w:numPr>
          <w:ilvl w:val="0"/>
          <w:numId w:val="38"/>
        </w:numPr>
        <w:spacing w:after="0" w:line="240" w:lineRule="auto"/>
        <w:rPr>
          <w:sz w:val="18"/>
          <w:szCs w:val="20"/>
        </w:rPr>
      </w:pPr>
      <w:r w:rsidRPr="00876E49">
        <w:rPr>
          <w:sz w:val="18"/>
          <w:szCs w:val="20"/>
        </w:rPr>
        <w:t>Præsentation af AT-læreplan</w:t>
      </w:r>
      <w:r w:rsidR="00300409" w:rsidRPr="00876E49">
        <w:rPr>
          <w:sz w:val="18"/>
          <w:szCs w:val="20"/>
        </w:rPr>
        <w:t>en</w:t>
      </w:r>
      <w:r w:rsidRPr="00876E49">
        <w:rPr>
          <w:sz w:val="18"/>
          <w:szCs w:val="20"/>
        </w:rPr>
        <w:t>s formål</w:t>
      </w:r>
      <w:r w:rsidR="00526567" w:rsidRPr="00876E49">
        <w:rPr>
          <w:sz w:val="18"/>
          <w:szCs w:val="20"/>
        </w:rPr>
        <w:t xml:space="preserve"> ”Hvorfor AT?” (vejledningen s. 2)</w:t>
      </w:r>
      <w:r w:rsidR="00300409" w:rsidRPr="00876E49">
        <w:rPr>
          <w:sz w:val="18"/>
          <w:szCs w:val="20"/>
        </w:rPr>
        <w:t>.</w:t>
      </w:r>
    </w:p>
    <w:p w:rsidR="00BB41F8" w:rsidRPr="00876E49" w:rsidRDefault="00526567" w:rsidP="002951C6">
      <w:pPr>
        <w:pStyle w:val="Listeafsnit"/>
        <w:numPr>
          <w:ilvl w:val="0"/>
          <w:numId w:val="38"/>
        </w:numPr>
        <w:spacing w:after="0" w:line="240" w:lineRule="auto"/>
        <w:rPr>
          <w:sz w:val="18"/>
          <w:szCs w:val="20"/>
        </w:rPr>
      </w:pPr>
      <w:r w:rsidRPr="00876E49">
        <w:rPr>
          <w:sz w:val="18"/>
          <w:szCs w:val="20"/>
        </w:rPr>
        <w:t xml:space="preserve">De </w:t>
      </w:r>
      <w:r w:rsidR="00BB41F8" w:rsidRPr="00876E49">
        <w:rPr>
          <w:sz w:val="18"/>
          <w:szCs w:val="20"/>
        </w:rPr>
        <w:t xml:space="preserve">tre hovedområder </w:t>
      </w:r>
      <w:r w:rsidRPr="00876E49">
        <w:rPr>
          <w:sz w:val="18"/>
          <w:szCs w:val="20"/>
        </w:rPr>
        <w:t xml:space="preserve">præsenteres. </w:t>
      </w:r>
      <w:r w:rsidR="00BB41F8" w:rsidRPr="00876E49">
        <w:rPr>
          <w:sz w:val="18"/>
          <w:szCs w:val="20"/>
        </w:rPr>
        <w:t xml:space="preserve">Se </w:t>
      </w:r>
      <w:r w:rsidR="00300409" w:rsidRPr="00876E49">
        <w:rPr>
          <w:sz w:val="18"/>
          <w:szCs w:val="20"/>
        </w:rPr>
        <w:t>f.eks.</w:t>
      </w:r>
      <w:r w:rsidR="00BB41F8" w:rsidRPr="00876E49">
        <w:rPr>
          <w:sz w:val="18"/>
          <w:szCs w:val="20"/>
        </w:rPr>
        <w:t xml:space="preserve"> i AT-håndbogen for oversigt.</w:t>
      </w:r>
      <w:r w:rsidR="00C9600F" w:rsidRPr="00876E49">
        <w:rPr>
          <w:sz w:val="18"/>
          <w:szCs w:val="20"/>
        </w:rPr>
        <w:t xml:space="preserve"> </w:t>
      </w:r>
      <w:proofErr w:type="spellStart"/>
      <w:r w:rsidR="00C9600F" w:rsidRPr="00876E49">
        <w:rPr>
          <w:sz w:val="18"/>
          <w:szCs w:val="20"/>
        </w:rPr>
        <w:t>Samf</w:t>
      </w:r>
      <w:proofErr w:type="spellEnd"/>
      <w:r w:rsidR="00C9600F" w:rsidRPr="00876E49">
        <w:rPr>
          <w:sz w:val="18"/>
          <w:szCs w:val="20"/>
        </w:rPr>
        <w:t>-lærere introducerer humaniora.</w:t>
      </w:r>
    </w:p>
    <w:p w:rsidR="00BB41F8" w:rsidRPr="00876E49" w:rsidRDefault="00526567" w:rsidP="002951C6">
      <w:pPr>
        <w:pStyle w:val="Listeafsnit"/>
        <w:numPr>
          <w:ilvl w:val="0"/>
          <w:numId w:val="38"/>
        </w:numPr>
        <w:spacing w:after="0" w:line="240" w:lineRule="auto"/>
        <w:rPr>
          <w:sz w:val="18"/>
          <w:szCs w:val="20"/>
        </w:rPr>
      </w:pPr>
      <w:r w:rsidRPr="00876E49">
        <w:rPr>
          <w:sz w:val="18"/>
          <w:szCs w:val="20"/>
        </w:rPr>
        <w:t>Præsentér gerne skrivemetroens AT-strækning. U</w:t>
      </w:r>
      <w:r w:rsidR="00BB41F8" w:rsidRPr="00876E49">
        <w:rPr>
          <w:sz w:val="18"/>
          <w:szCs w:val="20"/>
        </w:rPr>
        <w:t xml:space="preserve">nder ATX findes </w:t>
      </w:r>
      <w:r w:rsidRPr="00876E49">
        <w:rPr>
          <w:sz w:val="18"/>
          <w:szCs w:val="20"/>
        </w:rPr>
        <w:t>elev-</w:t>
      </w:r>
      <w:r w:rsidR="00BB41F8" w:rsidRPr="00876E49">
        <w:rPr>
          <w:sz w:val="18"/>
          <w:szCs w:val="20"/>
        </w:rPr>
        <w:t>eksempler på AT-synopser, så eleverne kan se det skriftlige mål</w:t>
      </w:r>
      <w:r w:rsidRPr="00876E49">
        <w:rPr>
          <w:sz w:val="18"/>
          <w:szCs w:val="20"/>
        </w:rPr>
        <w:t xml:space="preserve">, og man kan </w:t>
      </w:r>
      <w:r w:rsidR="00300409" w:rsidRPr="00876E49">
        <w:rPr>
          <w:sz w:val="18"/>
          <w:szCs w:val="20"/>
        </w:rPr>
        <w:t xml:space="preserve">også </w:t>
      </w:r>
      <w:r w:rsidRPr="00876E49">
        <w:rPr>
          <w:sz w:val="18"/>
          <w:szCs w:val="20"/>
        </w:rPr>
        <w:t>se de sidste års ressourcerum og opgaver</w:t>
      </w:r>
      <w:r w:rsidR="00BB41F8" w:rsidRPr="00876E49">
        <w:rPr>
          <w:sz w:val="18"/>
          <w:szCs w:val="20"/>
        </w:rPr>
        <w:t xml:space="preserve">. </w:t>
      </w:r>
    </w:p>
    <w:p w:rsidR="0027187B" w:rsidRPr="00876E49" w:rsidRDefault="0027187B" w:rsidP="002951C6">
      <w:pPr>
        <w:pStyle w:val="Listeafsnit"/>
        <w:numPr>
          <w:ilvl w:val="0"/>
          <w:numId w:val="38"/>
        </w:numPr>
        <w:spacing w:after="0" w:line="240" w:lineRule="auto"/>
        <w:rPr>
          <w:sz w:val="18"/>
          <w:szCs w:val="20"/>
        </w:rPr>
      </w:pPr>
      <w:r w:rsidRPr="00876E49">
        <w:rPr>
          <w:sz w:val="18"/>
          <w:szCs w:val="20"/>
        </w:rPr>
        <w:t xml:space="preserve">Husk </w:t>
      </w:r>
      <w:proofErr w:type="gramStart"/>
      <w:r w:rsidRPr="00876E49">
        <w:rPr>
          <w:sz w:val="18"/>
          <w:szCs w:val="20"/>
        </w:rPr>
        <w:t>at</w:t>
      </w:r>
      <w:proofErr w:type="gramEnd"/>
      <w:r w:rsidRPr="00876E49">
        <w:rPr>
          <w:sz w:val="18"/>
          <w:szCs w:val="20"/>
        </w:rPr>
        <w:t xml:space="preserve"> </w:t>
      </w:r>
      <w:proofErr w:type="gramStart"/>
      <w:r w:rsidRPr="00876E49">
        <w:rPr>
          <w:sz w:val="18"/>
          <w:szCs w:val="20"/>
        </w:rPr>
        <w:t>til</w:t>
      </w:r>
      <w:proofErr w:type="gramEnd"/>
      <w:r w:rsidRPr="00876E49">
        <w:rPr>
          <w:sz w:val="18"/>
          <w:szCs w:val="20"/>
        </w:rPr>
        <w:t xml:space="preserve"> ATG </w:t>
      </w:r>
      <w:r w:rsidR="00526567" w:rsidRPr="00876E49">
        <w:rPr>
          <w:sz w:val="18"/>
          <w:szCs w:val="20"/>
        </w:rPr>
        <w:t xml:space="preserve">er det en </w:t>
      </w:r>
      <w:r w:rsidRPr="00876E49">
        <w:rPr>
          <w:sz w:val="18"/>
          <w:szCs w:val="20"/>
        </w:rPr>
        <w:t>”light-udgave” af den endelig synopsis</w:t>
      </w:r>
      <w:r w:rsidR="00526567" w:rsidRPr="00876E49">
        <w:rPr>
          <w:sz w:val="18"/>
          <w:szCs w:val="20"/>
        </w:rPr>
        <w:t>, der benyttes</w:t>
      </w:r>
      <w:r w:rsidRPr="00876E49">
        <w:rPr>
          <w:sz w:val="18"/>
          <w:szCs w:val="20"/>
        </w:rPr>
        <w:t xml:space="preserve">. </w:t>
      </w:r>
    </w:p>
    <w:p w:rsidR="00E23DA8" w:rsidRPr="00876E49" w:rsidRDefault="00E23DA8" w:rsidP="00D81F82">
      <w:pPr>
        <w:spacing w:after="0" w:line="240" w:lineRule="auto"/>
        <w:rPr>
          <w:sz w:val="18"/>
          <w:szCs w:val="20"/>
        </w:rPr>
      </w:pPr>
      <w:r w:rsidRPr="00876E49">
        <w:rPr>
          <w:sz w:val="18"/>
          <w:szCs w:val="20"/>
        </w:rPr>
        <w:t>B:</w:t>
      </w:r>
    </w:p>
    <w:p w:rsidR="00BB41F8" w:rsidRPr="00876E49" w:rsidRDefault="00FA3192" w:rsidP="002951C6">
      <w:pPr>
        <w:pStyle w:val="Listeafsnit"/>
        <w:numPr>
          <w:ilvl w:val="0"/>
          <w:numId w:val="39"/>
        </w:numPr>
        <w:spacing w:line="240" w:lineRule="auto"/>
        <w:rPr>
          <w:sz w:val="18"/>
          <w:szCs w:val="20"/>
        </w:rPr>
      </w:pPr>
      <w:r w:rsidRPr="00876E49">
        <w:rPr>
          <w:sz w:val="18"/>
          <w:szCs w:val="20"/>
        </w:rPr>
        <w:t xml:space="preserve">Afhængig af klassen laves </w:t>
      </w:r>
      <w:r w:rsidR="00526567" w:rsidRPr="00876E49">
        <w:rPr>
          <w:sz w:val="18"/>
          <w:szCs w:val="20"/>
        </w:rPr>
        <w:t>grupper</w:t>
      </w:r>
      <w:r w:rsidRPr="00876E49">
        <w:rPr>
          <w:sz w:val="18"/>
          <w:szCs w:val="20"/>
        </w:rPr>
        <w:t xml:space="preserve">, og man kan enten give klassen underspørgsmål, der kan arbejdes med til problemformuleringen eller også laver </w:t>
      </w:r>
      <w:r w:rsidR="00300409" w:rsidRPr="00876E49">
        <w:rPr>
          <w:sz w:val="18"/>
          <w:szCs w:val="20"/>
        </w:rPr>
        <w:t xml:space="preserve">grupperne selv </w:t>
      </w:r>
      <w:r w:rsidRPr="00876E49">
        <w:rPr>
          <w:sz w:val="18"/>
          <w:szCs w:val="20"/>
        </w:rPr>
        <w:t xml:space="preserve">underspørgsmål. </w:t>
      </w:r>
    </w:p>
    <w:p w:rsidR="0027187B" w:rsidRPr="00876E49" w:rsidRDefault="0027187B" w:rsidP="00D81F82">
      <w:pPr>
        <w:pStyle w:val="Listeafsnit"/>
        <w:numPr>
          <w:ilvl w:val="0"/>
          <w:numId w:val="39"/>
        </w:numPr>
        <w:spacing w:after="0" w:line="240" w:lineRule="auto"/>
        <w:rPr>
          <w:sz w:val="18"/>
          <w:szCs w:val="20"/>
        </w:rPr>
      </w:pPr>
      <w:r w:rsidRPr="00876E49">
        <w:rPr>
          <w:sz w:val="18"/>
          <w:szCs w:val="20"/>
        </w:rPr>
        <w:t>Det kan på dette tidlige stadie være nødvendigt kort at forklare ”Blooms taksonomi” i en light-version</w:t>
      </w:r>
      <w:r w:rsidR="00526567" w:rsidRPr="00876E49">
        <w:rPr>
          <w:sz w:val="18"/>
          <w:szCs w:val="20"/>
        </w:rPr>
        <w:t xml:space="preserve"> – redegøre, analyse og tolkning</w:t>
      </w:r>
      <w:r w:rsidR="00300409" w:rsidRPr="00876E49">
        <w:rPr>
          <w:sz w:val="18"/>
          <w:szCs w:val="20"/>
        </w:rPr>
        <w:t>.</w:t>
      </w:r>
    </w:p>
    <w:p w:rsidR="00FA3192" w:rsidRPr="00876E49" w:rsidRDefault="00E23DA8" w:rsidP="00D81F82">
      <w:pPr>
        <w:spacing w:after="0" w:line="240" w:lineRule="auto"/>
        <w:rPr>
          <w:sz w:val="18"/>
          <w:szCs w:val="20"/>
        </w:rPr>
      </w:pPr>
      <w:r w:rsidRPr="00876E49">
        <w:rPr>
          <w:sz w:val="18"/>
          <w:szCs w:val="20"/>
        </w:rPr>
        <w:t>C:</w:t>
      </w:r>
    </w:p>
    <w:p w:rsidR="00FA3192" w:rsidRPr="00876E49" w:rsidRDefault="00D235CF" w:rsidP="002951C6">
      <w:pPr>
        <w:pStyle w:val="Listeafsnit"/>
        <w:numPr>
          <w:ilvl w:val="0"/>
          <w:numId w:val="40"/>
        </w:numPr>
        <w:spacing w:line="240" w:lineRule="auto"/>
        <w:rPr>
          <w:sz w:val="18"/>
          <w:szCs w:val="20"/>
        </w:rPr>
      </w:pPr>
      <w:r w:rsidRPr="00876E49">
        <w:rPr>
          <w:sz w:val="18"/>
          <w:szCs w:val="20"/>
        </w:rPr>
        <w:t>I studiecenteret bag HT kan man låne</w:t>
      </w:r>
      <w:r w:rsidR="00FA3192" w:rsidRPr="00876E49">
        <w:rPr>
          <w:sz w:val="18"/>
          <w:szCs w:val="20"/>
        </w:rPr>
        <w:t xml:space="preserve"> AT-</w:t>
      </w:r>
      <w:proofErr w:type="spellStart"/>
      <w:r w:rsidR="00FA3192" w:rsidRPr="00876E49">
        <w:rPr>
          <w:sz w:val="18"/>
          <w:szCs w:val="20"/>
        </w:rPr>
        <w:t>DVD’ere</w:t>
      </w:r>
      <w:proofErr w:type="spellEnd"/>
      <w:r w:rsidR="00526567" w:rsidRPr="00876E49">
        <w:rPr>
          <w:sz w:val="18"/>
          <w:szCs w:val="20"/>
        </w:rPr>
        <w:t xml:space="preserve"> (”</w:t>
      </w:r>
      <w:r w:rsidR="00300409" w:rsidRPr="00876E49">
        <w:rPr>
          <w:sz w:val="18"/>
          <w:szCs w:val="20"/>
        </w:rPr>
        <w:t>Ved d</w:t>
      </w:r>
      <w:r w:rsidR="00526567" w:rsidRPr="00876E49">
        <w:rPr>
          <w:sz w:val="18"/>
          <w:szCs w:val="20"/>
        </w:rPr>
        <w:t>et grønne bord”) eller man kan</w:t>
      </w:r>
      <w:r w:rsidR="00300409" w:rsidRPr="00876E49">
        <w:rPr>
          <w:sz w:val="18"/>
          <w:szCs w:val="20"/>
        </w:rPr>
        <w:t xml:space="preserve"> </w:t>
      </w:r>
      <w:proofErr w:type="spellStart"/>
      <w:r w:rsidR="00300409" w:rsidRPr="00876E49">
        <w:rPr>
          <w:sz w:val="18"/>
          <w:szCs w:val="20"/>
        </w:rPr>
        <w:t>streame</w:t>
      </w:r>
      <w:proofErr w:type="spellEnd"/>
      <w:r w:rsidR="00300409" w:rsidRPr="00876E49">
        <w:rPr>
          <w:sz w:val="18"/>
          <w:szCs w:val="20"/>
        </w:rPr>
        <w:t xml:space="preserve"> videoen</w:t>
      </w:r>
      <w:r w:rsidRPr="00876E49">
        <w:rPr>
          <w:sz w:val="18"/>
          <w:szCs w:val="20"/>
        </w:rPr>
        <w:t xml:space="preserve"> fra www.vdgb.dk</w:t>
      </w:r>
      <w:r w:rsidR="00300409" w:rsidRPr="00876E49">
        <w:rPr>
          <w:sz w:val="18"/>
          <w:szCs w:val="20"/>
        </w:rPr>
        <w:t xml:space="preserve">. Koden </w:t>
      </w:r>
      <w:r w:rsidRPr="00876E49">
        <w:rPr>
          <w:sz w:val="18"/>
          <w:szCs w:val="20"/>
        </w:rPr>
        <w:t xml:space="preserve">til </w:t>
      </w:r>
      <w:proofErr w:type="spellStart"/>
      <w:r w:rsidRPr="00876E49">
        <w:rPr>
          <w:sz w:val="18"/>
          <w:szCs w:val="20"/>
        </w:rPr>
        <w:t>streaming</w:t>
      </w:r>
      <w:proofErr w:type="spellEnd"/>
      <w:r w:rsidRPr="00876E49">
        <w:rPr>
          <w:sz w:val="18"/>
          <w:szCs w:val="20"/>
        </w:rPr>
        <w:t xml:space="preserve"> </w:t>
      </w:r>
      <w:r w:rsidR="00300409" w:rsidRPr="00876E49">
        <w:rPr>
          <w:sz w:val="18"/>
          <w:szCs w:val="20"/>
        </w:rPr>
        <w:t>f</w:t>
      </w:r>
      <w:bookmarkStart w:id="6" w:name="_GoBack"/>
      <w:bookmarkEnd w:id="6"/>
      <w:r w:rsidR="00300409" w:rsidRPr="00876E49">
        <w:rPr>
          <w:sz w:val="18"/>
          <w:szCs w:val="20"/>
        </w:rPr>
        <w:t>indes på ”</w:t>
      </w:r>
      <w:r w:rsidRPr="00876E49">
        <w:rPr>
          <w:sz w:val="18"/>
          <w:szCs w:val="20"/>
        </w:rPr>
        <w:t>Studiecenter</w:t>
      </w:r>
      <w:r w:rsidR="00300409" w:rsidRPr="00876E49">
        <w:rPr>
          <w:sz w:val="18"/>
          <w:szCs w:val="20"/>
        </w:rPr>
        <w:t>”-konferencen</w:t>
      </w:r>
      <w:r w:rsidRPr="00876E49">
        <w:rPr>
          <w:sz w:val="18"/>
          <w:szCs w:val="20"/>
        </w:rPr>
        <w:t xml:space="preserve"> i skolekom</w:t>
      </w:r>
      <w:r w:rsidR="00FA3192" w:rsidRPr="00876E49">
        <w:rPr>
          <w:sz w:val="18"/>
          <w:szCs w:val="20"/>
        </w:rPr>
        <w:t xml:space="preserve">. Man kan overveje </w:t>
      </w:r>
      <w:r w:rsidR="00300409" w:rsidRPr="00876E49">
        <w:rPr>
          <w:sz w:val="18"/>
          <w:szCs w:val="20"/>
        </w:rPr>
        <w:t xml:space="preserve">i stedet at </w:t>
      </w:r>
      <w:r w:rsidR="00FA3192" w:rsidRPr="00876E49">
        <w:rPr>
          <w:sz w:val="18"/>
          <w:szCs w:val="20"/>
        </w:rPr>
        <w:t>få en 3.g’ere til at fortælle om AT</w:t>
      </w:r>
      <w:r w:rsidR="00300409" w:rsidRPr="00876E49">
        <w:rPr>
          <w:sz w:val="18"/>
          <w:szCs w:val="20"/>
        </w:rPr>
        <w:t>, frem for video.</w:t>
      </w:r>
    </w:p>
    <w:p w:rsidR="00300409" w:rsidRPr="00876E49" w:rsidRDefault="00FA3192" w:rsidP="002951C6">
      <w:pPr>
        <w:pStyle w:val="Listeafsnit"/>
        <w:numPr>
          <w:ilvl w:val="0"/>
          <w:numId w:val="40"/>
        </w:numPr>
        <w:spacing w:line="240" w:lineRule="auto"/>
        <w:rPr>
          <w:sz w:val="18"/>
          <w:szCs w:val="20"/>
        </w:rPr>
      </w:pPr>
      <w:r w:rsidRPr="00876E49">
        <w:rPr>
          <w:sz w:val="18"/>
          <w:szCs w:val="20"/>
        </w:rPr>
        <w:t xml:space="preserve">Studierapporten </w:t>
      </w:r>
      <w:r w:rsidR="00300409" w:rsidRPr="00876E49">
        <w:rPr>
          <w:sz w:val="18"/>
          <w:szCs w:val="20"/>
        </w:rPr>
        <w:t>skal oprettes (se f.eks. på en tilfældig station i AT-metroen og klik på ”Studierapportens indhold”, der ligger under ”Mest for lærerne”). Eleverne skal forstå formålet med studierapporten</w:t>
      </w:r>
      <w:r w:rsidR="00C40487">
        <w:rPr>
          <w:sz w:val="18"/>
          <w:szCs w:val="20"/>
        </w:rPr>
        <w:t>, som er en refleksion over forløbet og progressionen ml. AT-forløb. Der spørges ind til dette til eksamen</w:t>
      </w:r>
      <w:r w:rsidR="00300409" w:rsidRPr="00876E49">
        <w:rPr>
          <w:sz w:val="18"/>
          <w:szCs w:val="20"/>
        </w:rPr>
        <w:t>.</w:t>
      </w:r>
    </w:p>
    <w:p w:rsidR="00FA3192" w:rsidRPr="00876E49" w:rsidRDefault="00FA3192" w:rsidP="002951C6">
      <w:pPr>
        <w:pStyle w:val="Listeafsnit"/>
        <w:numPr>
          <w:ilvl w:val="0"/>
          <w:numId w:val="40"/>
        </w:numPr>
        <w:spacing w:line="240" w:lineRule="auto"/>
        <w:rPr>
          <w:sz w:val="18"/>
          <w:szCs w:val="20"/>
        </w:rPr>
      </w:pPr>
      <w:r w:rsidRPr="00876E49">
        <w:rPr>
          <w:sz w:val="18"/>
          <w:szCs w:val="20"/>
        </w:rPr>
        <w:t xml:space="preserve">Der nævnes kortspil, der kan fungere som ”buffer” i dette modul eller </w:t>
      </w:r>
      <w:r w:rsidR="00300409" w:rsidRPr="00876E49">
        <w:rPr>
          <w:sz w:val="18"/>
          <w:szCs w:val="20"/>
        </w:rPr>
        <w:t xml:space="preserve">i </w:t>
      </w:r>
      <w:r w:rsidRPr="00876E49">
        <w:rPr>
          <w:sz w:val="18"/>
          <w:szCs w:val="20"/>
        </w:rPr>
        <w:t>et senere</w:t>
      </w:r>
      <w:r w:rsidR="00941D9B" w:rsidRPr="00876E49">
        <w:rPr>
          <w:sz w:val="18"/>
          <w:szCs w:val="20"/>
        </w:rPr>
        <w:t xml:space="preserve"> modul</w:t>
      </w:r>
      <w:r w:rsidRPr="00876E49">
        <w:rPr>
          <w:sz w:val="18"/>
          <w:szCs w:val="20"/>
        </w:rPr>
        <w:t>.</w:t>
      </w:r>
    </w:p>
    <w:p w:rsidR="0027187B" w:rsidRPr="00876E49" w:rsidRDefault="00300409" w:rsidP="00D81F82">
      <w:pPr>
        <w:pStyle w:val="Listeafsnit"/>
        <w:numPr>
          <w:ilvl w:val="0"/>
          <w:numId w:val="40"/>
        </w:numPr>
        <w:spacing w:after="0" w:line="240" w:lineRule="auto"/>
        <w:rPr>
          <w:sz w:val="18"/>
          <w:szCs w:val="20"/>
        </w:rPr>
      </w:pPr>
      <w:r w:rsidRPr="00876E49">
        <w:rPr>
          <w:sz w:val="18"/>
          <w:szCs w:val="20"/>
        </w:rPr>
        <w:t>Evt. a</w:t>
      </w:r>
      <w:r w:rsidR="0027187B" w:rsidRPr="00876E49">
        <w:rPr>
          <w:sz w:val="18"/>
          <w:szCs w:val="20"/>
        </w:rPr>
        <w:t>rbejd</w:t>
      </w:r>
      <w:r w:rsidRPr="00876E49">
        <w:rPr>
          <w:sz w:val="18"/>
          <w:szCs w:val="20"/>
        </w:rPr>
        <w:t>es der med at skrive en indledning.</w:t>
      </w:r>
    </w:p>
    <w:p w:rsidR="00300409" w:rsidRPr="00876E49" w:rsidRDefault="00E23DA8" w:rsidP="00D81F82">
      <w:pPr>
        <w:spacing w:after="0" w:line="240" w:lineRule="auto"/>
        <w:rPr>
          <w:sz w:val="18"/>
          <w:szCs w:val="20"/>
        </w:rPr>
      </w:pPr>
      <w:r w:rsidRPr="00876E49">
        <w:rPr>
          <w:sz w:val="18"/>
          <w:szCs w:val="20"/>
        </w:rPr>
        <w:t>D:</w:t>
      </w:r>
    </w:p>
    <w:p w:rsidR="00E23DA8" w:rsidRPr="00876E49" w:rsidRDefault="009F7022" w:rsidP="009F7022">
      <w:pPr>
        <w:pStyle w:val="Listeafsnit"/>
        <w:numPr>
          <w:ilvl w:val="0"/>
          <w:numId w:val="41"/>
        </w:numPr>
        <w:spacing w:after="0" w:line="240" w:lineRule="auto"/>
        <w:rPr>
          <w:sz w:val="18"/>
          <w:szCs w:val="20"/>
        </w:rPr>
      </w:pPr>
      <w:r w:rsidRPr="00876E49">
        <w:rPr>
          <w:sz w:val="18"/>
          <w:szCs w:val="20"/>
        </w:rPr>
        <w:t>HT giver introduktion til Studiecentret, taler om hensigtsmæssig søgeadfærd på nettet og præsenterer enkelte databaser. Eleverne får tid til selv at søge efter materiale til deres opgave, og det fundne materiale (opslag i encyklopædien, to bøger, en artikel fra Infomedia og en god hjemmeside fundet med Google) skrives ind i en litteraturliste. Denne afleveres inden modulets afslutning, og rettes efterfølgende af HT, der kigger forbi i klassen i et efterfølgende modul</w:t>
      </w:r>
      <w:proofErr w:type="gramStart"/>
      <w:r w:rsidRPr="00876E49">
        <w:rPr>
          <w:sz w:val="18"/>
          <w:szCs w:val="20"/>
        </w:rPr>
        <w:t>.</w:t>
      </w:r>
      <w:r w:rsidR="00FA3192" w:rsidRPr="00876E49">
        <w:rPr>
          <w:sz w:val="18"/>
          <w:szCs w:val="20"/>
        </w:rPr>
        <w:t>HT</w:t>
      </w:r>
      <w:proofErr w:type="gramEnd"/>
      <w:r w:rsidR="00FA3192" w:rsidRPr="00876E49">
        <w:rPr>
          <w:sz w:val="18"/>
          <w:szCs w:val="20"/>
        </w:rPr>
        <w:t xml:space="preserve"> </w:t>
      </w:r>
      <w:r w:rsidR="00D235CF" w:rsidRPr="00876E49">
        <w:rPr>
          <w:sz w:val="18"/>
          <w:szCs w:val="20"/>
        </w:rPr>
        <w:t>giver introduktion til informationssøgning og s</w:t>
      </w:r>
      <w:r w:rsidR="00FA3192" w:rsidRPr="00876E49">
        <w:rPr>
          <w:sz w:val="18"/>
          <w:szCs w:val="20"/>
        </w:rPr>
        <w:t>tudiecenter</w:t>
      </w:r>
      <w:r w:rsidR="00300409" w:rsidRPr="00876E49">
        <w:rPr>
          <w:sz w:val="18"/>
          <w:szCs w:val="20"/>
        </w:rPr>
        <w:t>et</w:t>
      </w:r>
      <w:r w:rsidR="00FA3192" w:rsidRPr="00876E49">
        <w:rPr>
          <w:sz w:val="18"/>
          <w:szCs w:val="20"/>
        </w:rPr>
        <w:t>.</w:t>
      </w:r>
      <w:r w:rsidR="00D235CF" w:rsidRPr="00876E49">
        <w:rPr>
          <w:sz w:val="18"/>
          <w:szCs w:val="20"/>
        </w:rPr>
        <w:t xml:space="preserve"> Eleverne søger selv og udformer en litteraturliste. </w:t>
      </w:r>
      <w:r w:rsidR="00FA3192" w:rsidRPr="00876E49">
        <w:rPr>
          <w:sz w:val="18"/>
          <w:szCs w:val="20"/>
        </w:rPr>
        <w:t xml:space="preserve"> Vær opmærksom på, at HT kigger forbi klassen med rettelser af litteraturlister</w:t>
      </w:r>
      <w:r w:rsidR="00300409" w:rsidRPr="00876E49">
        <w:rPr>
          <w:sz w:val="18"/>
          <w:szCs w:val="20"/>
        </w:rPr>
        <w:t xml:space="preserve"> i et senere modul</w:t>
      </w:r>
      <w:r w:rsidR="00FA3192" w:rsidRPr="00876E49">
        <w:rPr>
          <w:sz w:val="18"/>
          <w:szCs w:val="20"/>
        </w:rPr>
        <w:t>.</w:t>
      </w:r>
    </w:p>
    <w:p w:rsidR="00300409" w:rsidRPr="00876E49" w:rsidRDefault="00E23DA8" w:rsidP="00D81F82">
      <w:pPr>
        <w:spacing w:after="0" w:line="240" w:lineRule="auto"/>
        <w:rPr>
          <w:sz w:val="18"/>
          <w:szCs w:val="20"/>
        </w:rPr>
      </w:pPr>
      <w:r w:rsidRPr="00876E49">
        <w:rPr>
          <w:sz w:val="18"/>
          <w:szCs w:val="20"/>
        </w:rPr>
        <w:t>E:</w:t>
      </w:r>
      <w:r w:rsidR="00FA3192" w:rsidRPr="00876E49">
        <w:rPr>
          <w:sz w:val="18"/>
          <w:szCs w:val="20"/>
        </w:rPr>
        <w:t xml:space="preserve"> </w:t>
      </w:r>
    </w:p>
    <w:p w:rsidR="00E23DA8" w:rsidRPr="00876E49" w:rsidRDefault="0027187B" w:rsidP="00D81F82">
      <w:pPr>
        <w:pStyle w:val="Listeafsnit"/>
        <w:numPr>
          <w:ilvl w:val="0"/>
          <w:numId w:val="41"/>
        </w:numPr>
        <w:spacing w:after="0" w:line="240" w:lineRule="auto"/>
        <w:rPr>
          <w:sz w:val="18"/>
          <w:szCs w:val="20"/>
        </w:rPr>
      </w:pPr>
      <w:r w:rsidRPr="00876E49">
        <w:rPr>
          <w:sz w:val="18"/>
          <w:szCs w:val="20"/>
        </w:rPr>
        <w:t>I</w:t>
      </w:r>
      <w:r w:rsidR="00FA3192" w:rsidRPr="00876E49">
        <w:rPr>
          <w:sz w:val="18"/>
          <w:szCs w:val="20"/>
        </w:rPr>
        <w:t xml:space="preserve"> skrivemetroen under ”Dokumentation” </w:t>
      </w:r>
      <w:r w:rsidR="00832825" w:rsidRPr="00876E49">
        <w:rPr>
          <w:sz w:val="18"/>
          <w:szCs w:val="20"/>
        </w:rPr>
        <w:t>kan man se eksempler på forskellige former for plagiering, og hvor grænser går. Der linkes videre til s</w:t>
      </w:r>
      <w:r w:rsidR="00FA3192" w:rsidRPr="00876E49">
        <w:rPr>
          <w:sz w:val="18"/>
          <w:szCs w:val="20"/>
        </w:rPr>
        <w:t>topplagiat.nu</w:t>
      </w:r>
      <w:r w:rsidR="00832825" w:rsidRPr="00876E49">
        <w:rPr>
          <w:sz w:val="18"/>
          <w:szCs w:val="20"/>
        </w:rPr>
        <w:t xml:space="preserve">. </w:t>
      </w:r>
    </w:p>
    <w:p w:rsidR="00E23DA8" w:rsidRPr="00876E49" w:rsidRDefault="00E23DA8" w:rsidP="00D81F82">
      <w:pPr>
        <w:spacing w:after="0" w:line="240" w:lineRule="auto"/>
        <w:rPr>
          <w:sz w:val="18"/>
          <w:szCs w:val="20"/>
        </w:rPr>
      </w:pPr>
      <w:r w:rsidRPr="00876E49">
        <w:rPr>
          <w:sz w:val="18"/>
          <w:szCs w:val="20"/>
        </w:rPr>
        <w:t>F:</w:t>
      </w:r>
    </w:p>
    <w:p w:rsidR="00D81F82" w:rsidRPr="00876E49" w:rsidRDefault="0027187B" w:rsidP="00D81F82">
      <w:pPr>
        <w:pStyle w:val="Listeafsnit"/>
        <w:numPr>
          <w:ilvl w:val="0"/>
          <w:numId w:val="35"/>
        </w:numPr>
        <w:spacing w:after="0" w:line="240" w:lineRule="auto"/>
        <w:rPr>
          <w:sz w:val="18"/>
          <w:szCs w:val="20"/>
        </w:rPr>
      </w:pPr>
      <w:r w:rsidRPr="00876E49">
        <w:rPr>
          <w:sz w:val="18"/>
          <w:szCs w:val="20"/>
        </w:rPr>
        <w:t xml:space="preserve">Informationssøgning fortsætter ud fra </w:t>
      </w:r>
      <w:proofErr w:type="spellStart"/>
      <w:r w:rsidRPr="00876E49">
        <w:rPr>
          <w:sz w:val="18"/>
          <w:szCs w:val="20"/>
        </w:rPr>
        <w:t>HTs</w:t>
      </w:r>
      <w:proofErr w:type="spellEnd"/>
      <w:r w:rsidRPr="00876E49">
        <w:rPr>
          <w:sz w:val="18"/>
          <w:szCs w:val="20"/>
        </w:rPr>
        <w:t xml:space="preserve"> søgekursus.</w:t>
      </w:r>
    </w:p>
    <w:p w:rsidR="00BD6387" w:rsidRPr="00876E49" w:rsidRDefault="00BD6387" w:rsidP="00D81F82">
      <w:pPr>
        <w:pStyle w:val="Listeafsnit"/>
        <w:numPr>
          <w:ilvl w:val="0"/>
          <w:numId w:val="35"/>
        </w:numPr>
        <w:spacing w:after="0" w:line="240" w:lineRule="auto"/>
        <w:rPr>
          <w:sz w:val="18"/>
          <w:szCs w:val="20"/>
        </w:rPr>
      </w:pPr>
      <w:r w:rsidRPr="00876E49">
        <w:rPr>
          <w:sz w:val="18"/>
          <w:szCs w:val="20"/>
        </w:rPr>
        <w:t>Afhængig af hvor langt grupperne er kommet, kan man spille brætspillet ”Projektspillet”, der findes i Studiecenteret.</w:t>
      </w:r>
    </w:p>
    <w:p w:rsidR="00D81F82" w:rsidRPr="00876E49" w:rsidRDefault="00E23DA8" w:rsidP="00D81F82">
      <w:pPr>
        <w:spacing w:after="0" w:line="240" w:lineRule="auto"/>
        <w:rPr>
          <w:sz w:val="18"/>
          <w:szCs w:val="20"/>
        </w:rPr>
      </w:pPr>
      <w:r w:rsidRPr="00876E49">
        <w:rPr>
          <w:sz w:val="18"/>
          <w:szCs w:val="20"/>
        </w:rPr>
        <w:t>G:</w:t>
      </w:r>
    </w:p>
    <w:p w:rsidR="00E23DA8" w:rsidRPr="00876E49" w:rsidRDefault="00D81F82" w:rsidP="00D81F82">
      <w:pPr>
        <w:pStyle w:val="Listeafsnit"/>
        <w:numPr>
          <w:ilvl w:val="0"/>
          <w:numId w:val="35"/>
        </w:numPr>
        <w:spacing w:after="0" w:line="240" w:lineRule="auto"/>
        <w:rPr>
          <w:sz w:val="18"/>
          <w:szCs w:val="20"/>
        </w:rPr>
      </w:pPr>
      <w:r w:rsidRPr="00876E49">
        <w:rPr>
          <w:sz w:val="18"/>
          <w:szCs w:val="20"/>
        </w:rPr>
        <w:t>Redelighedsdiskussion ud fra sagen er valgfrit.</w:t>
      </w:r>
    </w:p>
    <w:p w:rsidR="00D81F82" w:rsidRPr="00876E49" w:rsidRDefault="00E23DA8" w:rsidP="00D81F82">
      <w:pPr>
        <w:spacing w:after="0" w:line="240" w:lineRule="auto"/>
        <w:rPr>
          <w:sz w:val="18"/>
          <w:szCs w:val="20"/>
        </w:rPr>
      </w:pPr>
      <w:r w:rsidRPr="00876E49">
        <w:rPr>
          <w:sz w:val="18"/>
          <w:szCs w:val="20"/>
        </w:rPr>
        <w:t>H:</w:t>
      </w:r>
    </w:p>
    <w:p w:rsidR="00D81F82" w:rsidRPr="00876E49" w:rsidRDefault="00D81F82" w:rsidP="00D81F82">
      <w:pPr>
        <w:pStyle w:val="Listeafsnit"/>
        <w:numPr>
          <w:ilvl w:val="0"/>
          <w:numId w:val="35"/>
        </w:numPr>
        <w:spacing w:after="0" w:line="240" w:lineRule="auto"/>
        <w:rPr>
          <w:sz w:val="18"/>
          <w:szCs w:val="20"/>
        </w:rPr>
      </w:pPr>
      <w:r w:rsidRPr="00876E49">
        <w:rPr>
          <w:sz w:val="18"/>
          <w:szCs w:val="20"/>
        </w:rPr>
        <w:t>Redelighedsdiskussion ud fra sagen er valgfrit.</w:t>
      </w:r>
    </w:p>
    <w:p w:rsidR="00E23DA8" w:rsidRPr="00876E49" w:rsidRDefault="00E23DA8" w:rsidP="00D81F82">
      <w:pPr>
        <w:spacing w:after="0" w:line="240" w:lineRule="auto"/>
        <w:rPr>
          <w:sz w:val="18"/>
          <w:szCs w:val="20"/>
        </w:rPr>
      </w:pPr>
      <w:r w:rsidRPr="00876E49">
        <w:rPr>
          <w:sz w:val="18"/>
          <w:szCs w:val="20"/>
        </w:rPr>
        <w:t>I:</w:t>
      </w:r>
    </w:p>
    <w:p w:rsidR="00D81F82" w:rsidRPr="00876E49" w:rsidRDefault="00D81F82" w:rsidP="00D81F82">
      <w:pPr>
        <w:pStyle w:val="Listeafsnit"/>
        <w:numPr>
          <w:ilvl w:val="0"/>
          <w:numId w:val="35"/>
        </w:numPr>
        <w:spacing w:after="0" w:line="240" w:lineRule="auto"/>
        <w:rPr>
          <w:sz w:val="18"/>
          <w:szCs w:val="20"/>
        </w:rPr>
      </w:pPr>
      <w:r w:rsidRPr="00876E49">
        <w:rPr>
          <w:sz w:val="18"/>
          <w:szCs w:val="20"/>
        </w:rPr>
        <w:t>Bloom og om taksonomi. Se i Skrivemetroen/AT-håndbogen.</w:t>
      </w:r>
    </w:p>
    <w:p w:rsidR="00E23DA8" w:rsidRPr="00876E49" w:rsidRDefault="00E23DA8" w:rsidP="00D81F82">
      <w:pPr>
        <w:spacing w:after="0" w:line="240" w:lineRule="auto"/>
        <w:rPr>
          <w:sz w:val="18"/>
          <w:szCs w:val="20"/>
        </w:rPr>
      </w:pPr>
      <w:r w:rsidRPr="00876E49">
        <w:rPr>
          <w:sz w:val="18"/>
          <w:szCs w:val="20"/>
        </w:rPr>
        <w:t>J:</w:t>
      </w:r>
    </w:p>
    <w:p w:rsidR="00E23DA8" w:rsidRPr="00876E49" w:rsidRDefault="00E23DA8" w:rsidP="00D81F82">
      <w:pPr>
        <w:spacing w:after="0" w:line="240" w:lineRule="auto"/>
        <w:rPr>
          <w:sz w:val="18"/>
          <w:szCs w:val="20"/>
        </w:rPr>
      </w:pPr>
      <w:r w:rsidRPr="00876E49">
        <w:rPr>
          <w:sz w:val="18"/>
          <w:szCs w:val="20"/>
        </w:rPr>
        <w:t>K:</w:t>
      </w:r>
      <w:r w:rsidR="00FE5376" w:rsidRPr="00876E49">
        <w:rPr>
          <w:sz w:val="18"/>
          <w:szCs w:val="20"/>
        </w:rPr>
        <w:t xml:space="preserve"> </w:t>
      </w:r>
    </w:p>
    <w:p w:rsidR="002951C6" w:rsidRPr="00876E49" w:rsidRDefault="00FE5376" w:rsidP="00D81F82">
      <w:pPr>
        <w:pStyle w:val="Listeafsnit"/>
        <w:numPr>
          <w:ilvl w:val="0"/>
          <w:numId w:val="35"/>
        </w:numPr>
        <w:spacing w:after="0" w:line="240" w:lineRule="auto"/>
        <w:rPr>
          <w:sz w:val="18"/>
          <w:szCs w:val="20"/>
        </w:rPr>
      </w:pPr>
      <w:r w:rsidRPr="00876E49">
        <w:rPr>
          <w:sz w:val="18"/>
          <w:szCs w:val="20"/>
        </w:rPr>
        <w:t xml:space="preserve">Afhængig af </w:t>
      </w:r>
      <w:r w:rsidR="00876E49" w:rsidRPr="00876E49">
        <w:rPr>
          <w:sz w:val="18"/>
          <w:szCs w:val="20"/>
        </w:rPr>
        <w:t>tid</w:t>
      </w:r>
      <w:r w:rsidR="002951C6" w:rsidRPr="00876E49">
        <w:rPr>
          <w:sz w:val="18"/>
          <w:szCs w:val="20"/>
        </w:rPr>
        <w:t xml:space="preserve"> kan </w:t>
      </w:r>
      <w:r w:rsidRPr="00876E49">
        <w:rPr>
          <w:sz w:val="18"/>
          <w:szCs w:val="20"/>
        </w:rPr>
        <w:t>man</w:t>
      </w:r>
      <w:r w:rsidR="002951C6" w:rsidRPr="00876E49">
        <w:rPr>
          <w:sz w:val="18"/>
          <w:szCs w:val="20"/>
        </w:rPr>
        <w:t xml:space="preserve"> spille </w:t>
      </w:r>
      <w:r w:rsidRPr="00876E49">
        <w:rPr>
          <w:sz w:val="18"/>
          <w:szCs w:val="20"/>
        </w:rPr>
        <w:t>”Taksonomispillet”, der findes</w:t>
      </w:r>
      <w:r w:rsidR="002951C6" w:rsidRPr="00876E49">
        <w:rPr>
          <w:sz w:val="18"/>
          <w:szCs w:val="20"/>
        </w:rPr>
        <w:t xml:space="preserve"> </w:t>
      </w:r>
      <w:r w:rsidR="00BD6387" w:rsidRPr="00876E49">
        <w:rPr>
          <w:sz w:val="18"/>
          <w:szCs w:val="20"/>
        </w:rPr>
        <w:t xml:space="preserve">i </w:t>
      </w:r>
      <w:r w:rsidR="002951C6" w:rsidRPr="00876E49">
        <w:rPr>
          <w:sz w:val="18"/>
          <w:szCs w:val="20"/>
        </w:rPr>
        <w:t>Skolekom under AT-materiale.</w:t>
      </w:r>
    </w:p>
    <w:p w:rsidR="00E23DA8" w:rsidRPr="00876E49" w:rsidRDefault="00E23DA8" w:rsidP="00D81F82">
      <w:pPr>
        <w:spacing w:after="0" w:line="240" w:lineRule="auto"/>
        <w:rPr>
          <w:sz w:val="18"/>
          <w:szCs w:val="20"/>
        </w:rPr>
      </w:pPr>
      <w:r w:rsidRPr="00876E49">
        <w:rPr>
          <w:sz w:val="18"/>
          <w:szCs w:val="20"/>
        </w:rPr>
        <w:t>L:</w:t>
      </w:r>
    </w:p>
    <w:p w:rsidR="00D81F82" w:rsidRPr="00876E49" w:rsidRDefault="00E23DA8" w:rsidP="00D81F82">
      <w:pPr>
        <w:spacing w:after="0" w:line="240" w:lineRule="auto"/>
        <w:rPr>
          <w:sz w:val="18"/>
          <w:szCs w:val="20"/>
        </w:rPr>
      </w:pPr>
      <w:r w:rsidRPr="00876E49">
        <w:rPr>
          <w:sz w:val="18"/>
          <w:szCs w:val="20"/>
        </w:rPr>
        <w:t>M:</w:t>
      </w:r>
      <w:r w:rsidR="00FE5376" w:rsidRPr="00876E49">
        <w:rPr>
          <w:sz w:val="18"/>
          <w:szCs w:val="20"/>
        </w:rPr>
        <w:t xml:space="preserve"> </w:t>
      </w:r>
    </w:p>
    <w:p w:rsidR="00D81F82" w:rsidRPr="00876E49" w:rsidRDefault="002951C6" w:rsidP="00D81F82">
      <w:pPr>
        <w:numPr>
          <w:ilvl w:val="0"/>
          <w:numId w:val="35"/>
        </w:numPr>
        <w:spacing w:after="0" w:line="240" w:lineRule="auto"/>
        <w:rPr>
          <w:sz w:val="18"/>
          <w:szCs w:val="20"/>
        </w:rPr>
      </w:pPr>
      <w:r w:rsidRPr="00876E49">
        <w:rPr>
          <w:sz w:val="18"/>
          <w:szCs w:val="20"/>
        </w:rPr>
        <w:t xml:space="preserve">Afhængig af </w:t>
      </w:r>
      <w:r w:rsidR="00876E49" w:rsidRPr="00876E49">
        <w:rPr>
          <w:sz w:val="18"/>
          <w:szCs w:val="20"/>
        </w:rPr>
        <w:t xml:space="preserve">tid kan </w:t>
      </w:r>
      <w:r w:rsidRPr="00876E49">
        <w:rPr>
          <w:sz w:val="18"/>
          <w:szCs w:val="20"/>
        </w:rPr>
        <w:t>man spille brætspillet ”Projektspillet</w:t>
      </w:r>
      <w:r w:rsidR="00BD6387" w:rsidRPr="00876E49">
        <w:rPr>
          <w:sz w:val="18"/>
          <w:szCs w:val="20"/>
        </w:rPr>
        <w:t>”, der findes i Studiecenteret.</w:t>
      </w:r>
    </w:p>
    <w:p w:rsidR="00D81F82" w:rsidRPr="00876E49" w:rsidRDefault="00E23DA8" w:rsidP="00D81F82">
      <w:pPr>
        <w:spacing w:after="0" w:line="240" w:lineRule="auto"/>
        <w:rPr>
          <w:sz w:val="18"/>
          <w:szCs w:val="20"/>
        </w:rPr>
      </w:pPr>
      <w:r w:rsidRPr="00876E49">
        <w:rPr>
          <w:sz w:val="18"/>
          <w:szCs w:val="20"/>
        </w:rPr>
        <w:t>N:</w:t>
      </w:r>
      <w:r w:rsidR="00D81F82" w:rsidRPr="00876E49">
        <w:rPr>
          <w:sz w:val="18"/>
          <w:szCs w:val="20"/>
        </w:rPr>
        <w:t xml:space="preserve"> </w:t>
      </w:r>
    </w:p>
    <w:p w:rsidR="00E23DA8" w:rsidRPr="00876E49" w:rsidRDefault="00D81F82" w:rsidP="00D81F82">
      <w:pPr>
        <w:pStyle w:val="Listeafsnit"/>
        <w:numPr>
          <w:ilvl w:val="0"/>
          <w:numId w:val="35"/>
        </w:numPr>
        <w:spacing w:after="0" w:line="240" w:lineRule="auto"/>
        <w:rPr>
          <w:sz w:val="18"/>
          <w:szCs w:val="20"/>
        </w:rPr>
      </w:pPr>
      <w:r w:rsidRPr="00876E49">
        <w:rPr>
          <w:sz w:val="18"/>
          <w:szCs w:val="20"/>
        </w:rPr>
        <w:t>Hvis N er lærerbesat, kan man evt. diskutere, hvordan den gode fremlæggelse foregår. Eller inddrage talepapir/talekort. Se i Skrivemetroen.</w:t>
      </w:r>
    </w:p>
    <w:p w:rsidR="00E23DA8" w:rsidRPr="00876E49" w:rsidRDefault="00E23DA8" w:rsidP="00D81F82">
      <w:pPr>
        <w:spacing w:after="0" w:line="240" w:lineRule="auto"/>
        <w:rPr>
          <w:sz w:val="18"/>
          <w:szCs w:val="20"/>
        </w:rPr>
      </w:pPr>
      <w:r w:rsidRPr="00876E49">
        <w:rPr>
          <w:sz w:val="18"/>
          <w:szCs w:val="20"/>
        </w:rPr>
        <w:t>O:</w:t>
      </w:r>
    </w:p>
    <w:p w:rsidR="00D81F82" w:rsidRDefault="00D81F82" w:rsidP="00D81F82">
      <w:pPr>
        <w:spacing w:after="0" w:line="240" w:lineRule="auto"/>
        <w:rPr>
          <w:sz w:val="18"/>
          <w:szCs w:val="20"/>
        </w:rPr>
      </w:pPr>
      <w:r w:rsidRPr="00876E49">
        <w:rPr>
          <w:sz w:val="18"/>
          <w:szCs w:val="20"/>
        </w:rPr>
        <w:t xml:space="preserve">P: </w:t>
      </w:r>
    </w:p>
    <w:p w:rsidR="00876E49" w:rsidRDefault="00876E49" w:rsidP="00D81F82">
      <w:pPr>
        <w:spacing w:after="0" w:line="240" w:lineRule="auto"/>
        <w:rPr>
          <w:sz w:val="18"/>
          <w:szCs w:val="20"/>
        </w:rPr>
      </w:pPr>
      <w:r>
        <w:rPr>
          <w:sz w:val="18"/>
          <w:szCs w:val="20"/>
        </w:rPr>
        <w:t>Q:</w:t>
      </w:r>
    </w:p>
    <w:p w:rsidR="002951C6" w:rsidRPr="00863577" w:rsidRDefault="00D81F82" w:rsidP="00863577">
      <w:pPr>
        <w:pStyle w:val="Listeafsnit"/>
        <w:numPr>
          <w:ilvl w:val="0"/>
          <w:numId w:val="35"/>
        </w:numPr>
        <w:spacing w:after="0" w:line="240" w:lineRule="auto"/>
        <w:rPr>
          <w:rFonts w:asciiTheme="majorHAnsi" w:eastAsiaTheme="majorEastAsia" w:hAnsiTheme="majorHAnsi" w:cstheme="majorBidi"/>
          <w:b/>
          <w:bCs/>
          <w:color w:val="365F91" w:themeColor="accent1" w:themeShade="BF"/>
          <w:sz w:val="28"/>
          <w:szCs w:val="28"/>
        </w:rPr>
      </w:pPr>
      <w:r w:rsidRPr="00863577">
        <w:rPr>
          <w:sz w:val="20"/>
          <w:szCs w:val="20"/>
        </w:rPr>
        <w:t>Det er vigtigt, at der er afsat tid til, at eleverne kan reflektere over AT-forløbet i studierapporten.</w:t>
      </w:r>
    </w:p>
    <w:p w:rsidR="00876E49" w:rsidRDefault="00876E49">
      <w:pPr>
        <w:rPr>
          <w:rFonts w:asciiTheme="majorHAnsi" w:eastAsiaTheme="majorEastAsia" w:hAnsiTheme="majorHAnsi" w:cstheme="majorBidi"/>
          <w:b/>
          <w:bCs/>
          <w:color w:val="365F91" w:themeColor="accent1" w:themeShade="BF"/>
          <w:sz w:val="28"/>
          <w:szCs w:val="28"/>
        </w:rPr>
      </w:pPr>
      <w:bookmarkStart w:id="7" w:name="_Toc447551768"/>
      <w:r>
        <w:br w:type="page"/>
      </w:r>
    </w:p>
    <w:p w:rsidR="00710FA3" w:rsidRPr="00710FA3" w:rsidRDefault="00710FA3" w:rsidP="00710FA3">
      <w:pPr>
        <w:pStyle w:val="Overskrift1"/>
      </w:pPr>
      <w:r w:rsidRPr="00710FA3">
        <w:lastRenderedPageBreak/>
        <w:t>AT</w:t>
      </w:r>
      <w:r>
        <w:t>G-synopsis</w:t>
      </w:r>
      <w:bookmarkEnd w:id="5"/>
      <w:r w:rsidRPr="00710FA3">
        <w:t xml:space="preserve"> (minudgave af </w:t>
      </w:r>
      <w:proofErr w:type="spellStart"/>
      <w:r w:rsidRPr="00710FA3">
        <w:t>FGs</w:t>
      </w:r>
      <w:proofErr w:type="spellEnd"/>
      <w:r w:rsidRPr="00710FA3">
        <w:t xml:space="preserve"> synopsis)</w:t>
      </w:r>
      <w:bookmarkEnd w:id="7"/>
    </w:p>
    <w:tbl>
      <w:tblPr>
        <w:tblpPr w:leftFromText="141" w:rightFromText="141" w:vertAnchor="page" w:horzAnchor="margin" w:tblpY="2204"/>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706"/>
        <w:gridCol w:w="937"/>
      </w:tblGrid>
      <w:tr w:rsidR="00710FA3" w:rsidRPr="0026457A" w:rsidTr="00710FA3">
        <w:trPr>
          <w:trHeight w:val="731"/>
        </w:trPr>
        <w:tc>
          <w:tcPr>
            <w:tcW w:w="2775" w:type="dxa"/>
            <w:tcBorders>
              <w:top w:val="single" w:sz="4" w:space="0" w:color="auto"/>
              <w:left w:val="single" w:sz="4" w:space="0" w:color="auto"/>
              <w:bottom w:val="single" w:sz="4" w:space="0" w:color="auto"/>
              <w:right w:val="single" w:sz="4" w:space="0" w:color="auto"/>
            </w:tcBorders>
            <w:shd w:val="clear" w:color="auto" w:fill="CCCCCC"/>
            <w:hideMark/>
          </w:tcPr>
          <w:p w:rsidR="00710FA3" w:rsidRPr="0026457A" w:rsidRDefault="00710FA3" w:rsidP="00710FA3">
            <w:pPr>
              <w:rPr>
                <w:b/>
                <w:sz w:val="20"/>
              </w:rPr>
            </w:pPr>
            <w:r w:rsidRPr="0026457A">
              <w:rPr>
                <w:b/>
                <w:sz w:val="20"/>
              </w:rPr>
              <w:t>Krav til ATG-synopsis</w:t>
            </w:r>
          </w:p>
        </w:tc>
        <w:tc>
          <w:tcPr>
            <w:tcW w:w="7643" w:type="dxa"/>
            <w:gridSpan w:val="2"/>
            <w:tcBorders>
              <w:top w:val="single" w:sz="4" w:space="0" w:color="auto"/>
              <w:left w:val="single" w:sz="4" w:space="0" w:color="auto"/>
              <w:bottom w:val="single" w:sz="4" w:space="0" w:color="auto"/>
              <w:right w:val="single" w:sz="4" w:space="0" w:color="auto"/>
            </w:tcBorders>
            <w:shd w:val="clear" w:color="auto" w:fill="CCCCCC"/>
            <w:hideMark/>
          </w:tcPr>
          <w:p w:rsidR="00710FA3" w:rsidRPr="0026457A" w:rsidRDefault="00710FA3" w:rsidP="00710FA3">
            <w:pPr>
              <w:rPr>
                <w:b/>
                <w:sz w:val="20"/>
              </w:rPr>
            </w:pPr>
            <w:r w:rsidRPr="0026457A">
              <w:rPr>
                <w:b/>
                <w:sz w:val="20"/>
              </w:rPr>
              <w:t xml:space="preserve">Skriv kortfattet og stramt struktureret. </w:t>
            </w:r>
          </w:p>
          <w:p w:rsidR="00710FA3" w:rsidRPr="0026457A" w:rsidRDefault="00710FA3" w:rsidP="00710FA3">
            <w:pPr>
              <w:rPr>
                <w:b/>
                <w:sz w:val="20"/>
              </w:rPr>
            </w:pPr>
            <w:r w:rsidRPr="0026457A">
              <w:rPr>
                <w:b/>
                <w:sz w:val="20"/>
              </w:rPr>
              <w:t>Overhold omfang: 2-3 sider</w:t>
            </w:r>
          </w:p>
        </w:tc>
      </w:tr>
      <w:tr w:rsidR="00710FA3" w:rsidRPr="0026457A" w:rsidTr="00710FA3">
        <w:trPr>
          <w:trHeight w:val="668"/>
        </w:trPr>
        <w:tc>
          <w:tcPr>
            <w:tcW w:w="2775" w:type="dxa"/>
            <w:tcBorders>
              <w:top w:val="single" w:sz="4" w:space="0" w:color="auto"/>
              <w:left w:val="single" w:sz="4" w:space="0" w:color="auto"/>
              <w:bottom w:val="single" w:sz="4" w:space="0" w:color="auto"/>
              <w:right w:val="single" w:sz="4" w:space="0" w:color="auto"/>
            </w:tcBorders>
            <w:shd w:val="clear" w:color="auto" w:fill="E6E6E6"/>
            <w:hideMark/>
          </w:tcPr>
          <w:p w:rsidR="00710FA3" w:rsidRPr="0026457A" w:rsidRDefault="00710FA3" w:rsidP="00710FA3">
            <w:pPr>
              <w:rPr>
                <w:b/>
                <w:sz w:val="20"/>
              </w:rPr>
            </w:pPr>
            <w:r w:rsidRPr="0026457A">
              <w:rPr>
                <w:b/>
                <w:sz w:val="20"/>
              </w:rPr>
              <w:t>Titel på emnet, angivelse af fagkombination og vejleder</w:t>
            </w:r>
          </w:p>
        </w:tc>
        <w:tc>
          <w:tcPr>
            <w:tcW w:w="6706" w:type="dxa"/>
            <w:tcBorders>
              <w:top w:val="single" w:sz="4" w:space="0" w:color="auto"/>
              <w:left w:val="single" w:sz="4" w:space="0" w:color="auto"/>
              <w:bottom w:val="single" w:sz="4" w:space="0" w:color="auto"/>
              <w:right w:val="single" w:sz="4" w:space="0" w:color="auto"/>
            </w:tcBorders>
            <w:hideMark/>
          </w:tcPr>
          <w:p w:rsidR="00710FA3" w:rsidRPr="0026457A" w:rsidRDefault="00710FA3" w:rsidP="00710FA3">
            <w:pPr>
              <w:rPr>
                <w:sz w:val="20"/>
              </w:rPr>
            </w:pPr>
            <w:r w:rsidRPr="0026457A">
              <w:rPr>
                <w:sz w:val="20"/>
              </w:rPr>
              <w:t>Udfyldes af underviser</w:t>
            </w:r>
          </w:p>
        </w:tc>
        <w:tc>
          <w:tcPr>
            <w:tcW w:w="937" w:type="dxa"/>
            <w:tcBorders>
              <w:top w:val="single" w:sz="4" w:space="0" w:color="auto"/>
              <w:left w:val="single" w:sz="4" w:space="0" w:color="auto"/>
              <w:bottom w:val="single" w:sz="4" w:space="0" w:color="auto"/>
              <w:right w:val="single" w:sz="4" w:space="0" w:color="auto"/>
            </w:tcBorders>
          </w:tcPr>
          <w:p w:rsidR="00710FA3" w:rsidRPr="0026457A" w:rsidRDefault="00710FA3" w:rsidP="00710FA3">
            <w:pPr>
              <w:rPr>
                <w:sz w:val="20"/>
              </w:rPr>
            </w:pPr>
            <w:r w:rsidRPr="0026457A">
              <w:rPr>
                <w:sz w:val="20"/>
              </w:rPr>
              <w:t>Forside</w:t>
            </w:r>
          </w:p>
        </w:tc>
      </w:tr>
      <w:tr w:rsidR="00710FA3" w:rsidRPr="0026457A" w:rsidTr="00710FA3">
        <w:trPr>
          <w:trHeight w:val="978"/>
        </w:trPr>
        <w:tc>
          <w:tcPr>
            <w:tcW w:w="2775" w:type="dxa"/>
            <w:tcBorders>
              <w:top w:val="single" w:sz="4" w:space="0" w:color="auto"/>
              <w:left w:val="single" w:sz="4" w:space="0" w:color="auto"/>
              <w:bottom w:val="single" w:sz="4" w:space="0" w:color="auto"/>
              <w:right w:val="single" w:sz="4" w:space="0" w:color="auto"/>
            </w:tcBorders>
            <w:shd w:val="clear" w:color="auto" w:fill="E6E6E6"/>
          </w:tcPr>
          <w:p w:rsidR="00710FA3" w:rsidRPr="0026457A" w:rsidRDefault="00710FA3" w:rsidP="00710FA3">
            <w:pPr>
              <w:rPr>
                <w:b/>
                <w:sz w:val="20"/>
              </w:rPr>
            </w:pPr>
            <w:r w:rsidRPr="0026457A">
              <w:rPr>
                <w:b/>
                <w:sz w:val="20"/>
              </w:rPr>
              <w:t>Indledning</w:t>
            </w:r>
          </w:p>
        </w:tc>
        <w:tc>
          <w:tcPr>
            <w:tcW w:w="6706" w:type="dxa"/>
            <w:tcBorders>
              <w:top w:val="single" w:sz="4" w:space="0" w:color="auto"/>
              <w:left w:val="single" w:sz="4" w:space="0" w:color="auto"/>
              <w:bottom w:val="single" w:sz="4" w:space="0" w:color="auto"/>
              <w:right w:val="single" w:sz="4" w:space="0" w:color="auto"/>
            </w:tcBorders>
            <w:hideMark/>
          </w:tcPr>
          <w:p w:rsidR="00710FA3" w:rsidRPr="0026457A" w:rsidRDefault="00710FA3" w:rsidP="00710FA3">
            <w:pPr>
              <w:rPr>
                <w:sz w:val="20"/>
              </w:rPr>
            </w:pPr>
            <w:r w:rsidRPr="0026457A">
              <w:rPr>
                <w:sz w:val="20"/>
              </w:rPr>
              <w:t>Præsentér læseren kort for sagen og dit tværfaglige fokus. Vær opmærksom på, at når læseren har læst din indledning, skal han forstå, hvordan dit fokus indgår i det overordnede AT-emne.</w:t>
            </w:r>
          </w:p>
        </w:tc>
        <w:tc>
          <w:tcPr>
            <w:tcW w:w="937" w:type="dxa"/>
            <w:vMerge w:val="restart"/>
            <w:tcBorders>
              <w:top w:val="single" w:sz="4" w:space="0" w:color="auto"/>
              <w:left w:val="single" w:sz="4" w:space="0" w:color="auto"/>
              <w:bottom w:val="single" w:sz="4" w:space="0" w:color="auto"/>
              <w:right w:val="single" w:sz="4" w:space="0" w:color="auto"/>
            </w:tcBorders>
            <w:hideMark/>
          </w:tcPr>
          <w:p w:rsidR="00710FA3" w:rsidRPr="0026457A" w:rsidRDefault="00710FA3" w:rsidP="00710FA3">
            <w:pPr>
              <w:rPr>
                <w:sz w:val="20"/>
              </w:rPr>
            </w:pPr>
            <w:r w:rsidRPr="0026457A">
              <w:rPr>
                <w:sz w:val="20"/>
              </w:rPr>
              <w:t>Ca.</w:t>
            </w:r>
          </w:p>
          <w:p w:rsidR="00710FA3" w:rsidRPr="0026457A" w:rsidRDefault="00710FA3" w:rsidP="00E23DA8">
            <w:pPr>
              <w:rPr>
                <w:sz w:val="20"/>
              </w:rPr>
            </w:pPr>
            <w:r w:rsidRPr="0026457A">
              <w:rPr>
                <w:sz w:val="20"/>
              </w:rPr>
              <w:t>½</w:t>
            </w:r>
            <w:r w:rsidR="00E23DA8">
              <w:rPr>
                <w:sz w:val="20"/>
              </w:rPr>
              <w:t xml:space="preserve"> </w:t>
            </w:r>
            <w:r w:rsidRPr="0026457A">
              <w:rPr>
                <w:sz w:val="20"/>
              </w:rPr>
              <w:t>side</w:t>
            </w:r>
          </w:p>
        </w:tc>
      </w:tr>
      <w:tr w:rsidR="00710FA3" w:rsidRPr="0026457A" w:rsidTr="00710FA3">
        <w:trPr>
          <w:trHeight w:val="1696"/>
        </w:trPr>
        <w:tc>
          <w:tcPr>
            <w:tcW w:w="2775" w:type="dxa"/>
            <w:tcBorders>
              <w:top w:val="single" w:sz="4" w:space="0" w:color="auto"/>
              <w:left w:val="single" w:sz="4" w:space="0" w:color="auto"/>
              <w:bottom w:val="single" w:sz="4" w:space="0" w:color="auto"/>
              <w:right w:val="single" w:sz="4" w:space="0" w:color="auto"/>
            </w:tcBorders>
            <w:shd w:val="clear" w:color="auto" w:fill="E6E6E6"/>
            <w:hideMark/>
          </w:tcPr>
          <w:p w:rsidR="00710FA3" w:rsidRPr="0026457A" w:rsidRDefault="00710FA3" w:rsidP="00710FA3">
            <w:pPr>
              <w:rPr>
                <w:b/>
                <w:sz w:val="20"/>
              </w:rPr>
            </w:pPr>
            <w:r w:rsidRPr="0026457A">
              <w:rPr>
                <w:b/>
                <w:sz w:val="20"/>
              </w:rPr>
              <w:t xml:space="preserve">Problemformulering  </w:t>
            </w:r>
          </w:p>
        </w:tc>
        <w:tc>
          <w:tcPr>
            <w:tcW w:w="6706" w:type="dxa"/>
            <w:tcBorders>
              <w:top w:val="single" w:sz="4" w:space="0" w:color="auto"/>
              <w:left w:val="single" w:sz="4" w:space="0" w:color="auto"/>
              <w:bottom w:val="single" w:sz="4" w:space="0" w:color="auto"/>
              <w:right w:val="single" w:sz="4" w:space="0" w:color="auto"/>
            </w:tcBorders>
            <w:hideMark/>
          </w:tcPr>
          <w:p w:rsidR="00710FA3" w:rsidRPr="0026457A" w:rsidRDefault="00710FA3" w:rsidP="00710FA3">
            <w:pPr>
              <w:rPr>
                <w:sz w:val="20"/>
              </w:rPr>
            </w:pPr>
            <w:r w:rsidRPr="0026457A">
              <w:rPr>
                <w:sz w:val="20"/>
              </w:rPr>
              <w:t xml:space="preserve">Problemformuleringer kan variere fra fag til fag og kan bestå af 1) et eller flere sammenhængende spørgsmål, 2) sammenhængende fænomener eller udsagn, som du ønsker at redegøre for, klassificere, analysere og fortolke, diskutere, vurdere, eller 3) en påstand, du vil argumentere for. </w:t>
            </w:r>
          </w:p>
          <w:p w:rsidR="00710FA3" w:rsidRPr="0026457A" w:rsidRDefault="00710FA3" w:rsidP="00710FA3">
            <w:pPr>
              <w:rPr>
                <w:sz w:val="20"/>
              </w:rPr>
            </w:pPr>
            <w:r w:rsidRPr="0026457A">
              <w:rPr>
                <w:sz w:val="20"/>
              </w:rPr>
              <w:t>Indskriv den problemformulering, du/I har valgt at arbejde med.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FA3" w:rsidRPr="0026457A" w:rsidRDefault="00710FA3" w:rsidP="00710FA3">
            <w:pPr>
              <w:rPr>
                <w:sz w:val="20"/>
              </w:rPr>
            </w:pPr>
          </w:p>
        </w:tc>
      </w:tr>
      <w:tr w:rsidR="00710FA3" w:rsidRPr="0026457A" w:rsidTr="00710FA3">
        <w:trPr>
          <w:trHeight w:val="1342"/>
        </w:trPr>
        <w:tc>
          <w:tcPr>
            <w:tcW w:w="2775" w:type="dxa"/>
            <w:tcBorders>
              <w:top w:val="single" w:sz="4" w:space="0" w:color="auto"/>
              <w:left w:val="single" w:sz="4" w:space="0" w:color="auto"/>
              <w:bottom w:val="single" w:sz="4" w:space="0" w:color="auto"/>
              <w:right w:val="single" w:sz="4" w:space="0" w:color="auto"/>
            </w:tcBorders>
            <w:shd w:val="clear" w:color="auto" w:fill="E6E6E6"/>
            <w:hideMark/>
          </w:tcPr>
          <w:p w:rsidR="00710FA3" w:rsidRPr="0026457A" w:rsidRDefault="00710FA3" w:rsidP="00863577">
            <w:pPr>
              <w:rPr>
                <w:b/>
                <w:sz w:val="20"/>
              </w:rPr>
            </w:pPr>
            <w:r w:rsidRPr="0026457A">
              <w:rPr>
                <w:b/>
                <w:sz w:val="20"/>
              </w:rPr>
              <w:t>Præsentation af mindst to under</w:t>
            </w:r>
            <w:r w:rsidR="00863577">
              <w:rPr>
                <w:b/>
                <w:sz w:val="20"/>
              </w:rPr>
              <w:t>spørgsmål</w:t>
            </w:r>
            <w:r w:rsidRPr="0026457A">
              <w:rPr>
                <w:b/>
                <w:sz w:val="20"/>
              </w:rPr>
              <w:t>, der er arbejdet med</w:t>
            </w:r>
          </w:p>
        </w:tc>
        <w:tc>
          <w:tcPr>
            <w:tcW w:w="6706" w:type="dxa"/>
            <w:tcBorders>
              <w:top w:val="single" w:sz="4" w:space="0" w:color="auto"/>
              <w:left w:val="single" w:sz="4" w:space="0" w:color="auto"/>
              <w:bottom w:val="single" w:sz="4" w:space="0" w:color="auto"/>
              <w:right w:val="single" w:sz="4" w:space="0" w:color="auto"/>
            </w:tcBorders>
            <w:hideMark/>
          </w:tcPr>
          <w:p w:rsidR="00710FA3" w:rsidRPr="0026457A" w:rsidRDefault="00863577" w:rsidP="00710FA3">
            <w:pPr>
              <w:rPr>
                <w:sz w:val="20"/>
              </w:rPr>
            </w:pPr>
            <w:r>
              <w:rPr>
                <w:sz w:val="20"/>
              </w:rPr>
              <w:t>U</w:t>
            </w:r>
            <w:r w:rsidR="00710FA3" w:rsidRPr="0026457A">
              <w:rPr>
                <w:sz w:val="20"/>
              </w:rPr>
              <w:t>nderspørgsmål</w:t>
            </w:r>
            <w:r>
              <w:rPr>
                <w:sz w:val="20"/>
              </w:rPr>
              <w:t xml:space="preserve"> </w:t>
            </w:r>
            <w:r w:rsidR="00710FA3" w:rsidRPr="0026457A">
              <w:rPr>
                <w:sz w:val="20"/>
              </w:rPr>
              <w:t>der er nødvendige at undersøge for at besvare problemformuleringen.</w:t>
            </w:r>
          </w:p>
          <w:p w:rsidR="00710FA3" w:rsidRPr="0026457A" w:rsidRDefault="00710FA3" w:rsidP="00710FA3">
            <w:pPr>
              <w:rPr>
                <w:sz w:val="20"/>
              </w:rPr>
            </w:pPr>
            <w:r w:rsidRPr="0026457A">
              <w:rPr>
                <w:sz w:val="20"/>
              </w:rPr>
              <w:t xml:space="preserve">Du/I må gerne skrive </w:t>
            </w:r>
            <w:r>
              <w:rPr>
                <w:sz w:val="20"/>
              </w:rPr>
              <w:t xml:space="preserve">underspørgsmålene </w:t>
            </w:r>
            <w:r w:rsidRPr="0026457A">
              <w:rPr>
                <w:sz w:val="20"/>
              </w:rPr>
              <w:t xml:space="preserve">i punktform. </w:t>
            </w:r>
          </w:p>
        </w:tc>
        <w:tc>
          <w:tcPr>
            <w:tcW w:w="937" w:type="dxa"/>
            <w:tcBorders>
              <w:top w:val="single" w:sz="4" w:space="0" w:color="auto"/>
              <w:left w:val="single" w:sz="4" w:space="0" w:color="auto"/>
              <w:bottom w:val="single" w:sz="4" w:space="0" w:color="auto"/>
              <w:right w:val="single" w:sz="4" w:space="0" w:color="auto"/>
            </w:tcBorders>
            <w:hideMark/>
          </w:tcPr>
          <w:p w:rsidR="00710FA3" w:rsidRPr="0026457A" w:rsidRDefault="00710FA3" w:rsidP="00710FA3">
            <w:pPr>
              <w:rPr>
                <w:sz w:val="20"/>
              </w:rPr>
            </w:pPr>
            <w:r w:rsidRPr="0026457A">
              <w:rPr>
                <w:sz w:val="20"/>
              </w:rPr>
              <w:t>Ca.</w:t>
            </w:r>
          </w:p>
          <w:p w:rsidR="00710FA3" w:rsidRPr="0026457A" w:rsidRDefault="00710FA3" w:rsidP="00E23DA8">
            <w:pPr>
              <w:rPr>
                <w:sz w:val="20"/>
              </w:rPr>
            </w:pPr>
            <w:r w:rsidRPr="0026457A">
              <w:rPr>
                <w:sz w:val="20"/>
              </w:rPr>
              <w:t>¼</w:t>
            </w:r>
            <w:r w:rsidR="00E23DA8">
              <w:rPr>
                <w:sz w:val="20"/>
              </w:rPr>
              <w:t xml:space="preserve"> </w:t>
            </w:r>
            <w:r w:rsidRPr="0026457A">
              <w:rPr>
                <w:sz w:val="20"/>
              </w:rPr>
              <w:t>side</w:t>
            </w:r>
          </w:p>
        </w:tc>
      </w:tr>
      <w:tr w:rsidR="00710FA3" w:rsidRPr="0026457A" w:rsidTr="00E23DA8">
        <w:trPr>
          <w:trHeight w:val="871"/>
        </w:trPr>
        <w:tc>
          <w:tcPr>
            <w:tcW w:w="2775" w:type="dxa"/>
            <w:tcBorders>
              <w:top w:val="single" w:sz="4" w:space="0" w:color="auto"/>
              <w:left w:val="single" w:sz="4" w:space="0" w:color="auto"/>
              <w:bottom w:val="single" w:sz="4" w:space="0" w:color="auto"/>
              <w:right w:val="single" w:sz="4" w:space="0" w:color="auto"/>
            </w:tcBorders>
            <w:shd w:val="clear" w:color="auto" w:fill="E6E6E6"/>
          </w:tcPr>
          <w:p w:rsidR="00710FA3" w:rsidRPr="0026457A" w:rsidRDefault="00710FA3" w:rsidP="00863577">
            <w:pPr>
              <w:rPr>
                <w:b/>
                <w:sz w:val="20"/>
              </w:rPr>
            </w:pPr>
            <w:r w:rsidRPr="0026457A">
              <w:rPr>
                <w:b/>
                <w:sz w:val="20"/>
              </w:rPr>
              <w:t xml:space="preserve">Konklusioner på arbejdet med de enkelte </w:t>
            </w:r>
            <w:r w:rsidR="00863577">
              <w:rPr>
                <w:b/>
                <w:sz w:val="20"/>
              </w:rPr>
              <w:t>underspørgsmål</w:t>
            </w:r>
          </w:p>
        </w:tc>
        <w:tc>
          <w:tcPr>
            <w:tcW w:w="6706" w:type="dxa"/>
            <w:tcBorders>
              <w:top w:val="single" w:sz="4" w:space="0" w:color="auto"/>
              <w:left w:val="single" w:sz="4" w:space="0" w:color="auto"/>
              <w:bottom w:val="single" w:sz="4" w:space="0" w:color="auto"/>
              <w:right w:val="single" w:sz="4" w:space="0" w:color="auto"/>
            </w:tcBorders>
          </w:tcPr>
          <w:p w:rsidR="00710FA3" w:rsidRPr="0026457A" w:rsidRDefault="00710FA3" w:rsidP="00710FA3">
            <w:pPr>
              <w:rPr>
                <w:sz w:val="20"/>
              </w:rPr>
            </w:pPr>
            <w:r w:rsidRPr="0026457A">
              <w:rPr>
                <w:sz w:val="20"/>
              </w:rPr>
              <w:t>Her svarer du på de underspørgsmål, I/du har formuleret ovenfor.</w:t>
            </w:r>
          </w:p>
        </w:tc>
        <w:tc>
          <w:tcPr>
            <w:tcW w:w="937" w:type="dxa"/>
            <w:tcBorders>
              <w:top w:val="single" w:sz="4" w:space="0" w:color="auto"/>
              <w:left w:val="single" w:sz="4" w:space="0" w:color="auto"/>
              <w:bottom w:val="single" w:sz="4" w:space="0" w:color="auto"/>
              <w:right w:val="single" w:sz="4" w:space="0" w:color="auto"/>
            </w:tcBorders>
          </w:tcPr>
          <w:p w:rsidR="00710FA3" w:rsidRPr="0026457A" w:rsidRDefault="00710FA3" w:rsidP="00710FA3">
            <w:pPr>
              <w:rPr>
                <w:sz w:val="20"/>
              </w:rPr>
            </w:pPr>
            <w:r w:rsidRPr="0026457A">
              <w:rPr>
                <w:sz w:val="20"/>
              </w:rPr>
              <w:t xml:space="preserve">Ca. </w:t>
            </w:r>
          </w:p>
          <w:p w:rsidR="00710FA3" w:rsidRPr="0026457A" w:rsidRDefault="00710FA3" w:rsidP="00E23DA8">
            <w:pPr>
              <w:rPr>
                <w:sz w:val="20"/>
              </w:rPr>
            </w:pPr>
            <w:r w:rsidRPr="0026457A">
              <w:rPr>
                <w:sz w:val="20"/>
              </w:rPr>
              <w:t>¼</w:t>
            </w:r>
            <w:r w:rsidR="00E23DA8">
              <w:rPr>
                <w:sz w:val="20"/>
              </w:rPr>
              <w:t xml:space="preserve"> </w:t>
            </w:r>
            <w:r w:rsidRPr="0026457A">
              <w:rPr>
                <w:sz w:val="20"/>
              </w:rPr>
              <w:t>side</w:t>
            </w:r>
          </w:p>
        </w:tc>
      </w:tr>
      <w:tr w:rsidR="00710FA3" w:rsidRPr="0026457A" w:rsidTr="00710FA3">
        <w:trPr>
          <w:trHeight w:val="2582"/>
        </w:trPr>
        <w:tc>
          <w:tcPr>
            <w:tcW w:w="2775" w:type="dxa"/>
            <w:tcBorders>
              <w:top w:val="single" w:sz="4" w:space="0" w:color="auto"/>
              <w:left w:val="single" w:sz="4" w:space="0" w:color="auto"/>
              <w:bottom w:val="single" w:sz="4" w:space="0" w:color="auto"/>
              <w:right w:val="single" w:sz="4" w:space="0" w:color="auto"/>
            </w:tcBorders>
            <w:shd w:val="clear" w:color="auto" w:fill="E6E6E6"/>
            <w:hideMark/>
          </w:tcPr>
          <w:p w:rsidR="00710FA3" w:rsidRPr="0026457A" w:rsidRDefault="00710FA3" w:rsidP="00710FA3">
            <w:pPr>
              <w:rPr>
                <w:b/>
                <w:sz w:val="20"/>
              </w:rPr>
            </w:pPr>
            <w:r w:rsidRPr="0026457A">
              <w:rPr>
                <w:b/>
                <w:sz w:val="20"/>
              </w:rPr>
              <w:t xml:space="preserve">Diskussion af, hvilke metoder, teorier og empiri, der er relevante i </w:t>
            </w:r>
            <w:r w:rsidR="00826091">
              <w:rPr>
                <w:b/>
                <w:sz w:val="20"/>
              </w:rPr>
              <w:t>arbejdet med underspørgsmålene</w:t>
            </w:r>
          </w:p>
        </w:tc>
        <w:tc>
          <w:tcPr>
            <w:tcW w:w="6706" w:type="dxa"/>
            <w:tcBorders>
              <w:top w:val="single" w:sz="4" w:space="0" w:color="auto"/>
              <w:left w:val="single" w:sz="4" w:space="0" w:color="auto"/>
              <w:bottom w:val="single" w:sz="4" w:space="0" w:color="auto"/>
              <w:right w:val="single" w:sz="4" w:space="0" w:color="auto"/>
            </w:tcBorders>
            <w:hideMark/>
          </w:tcPr>
          <w:p w:rsidR="00710FA3" w:rsidRPr="0026457A" w:rsidRDefault="00710FA3" w:rsidP="00710FA3">
            <w:pPr>
              <w:rPr>
                <w:sz w:val="20"/>
              </w:rPr>
            </w:pPr>
            <w:r w:rsidRPr="0026457A">
              <w:rPr>
                <w:sz w:val="20"/>
              </w:rPr>
              <w:t>Forklar hvordan du/I har udvalgt stoffet og hvor du/I søgte og fandt det faglige materiale. Det er her vigtigt at forholde sig til udvælgelsen og forholde sig kildekritisk. Du/I skal henvise til, hvad I lærte på informationssøgningskurset i Studiecenteret eller i naturfaglige forsøgsfase.</w:t>
            </w:r>
          </w:p>
          <w:p w:rsidR="00710FA3" w:rsidRPr="0026457A" w:rsidRDefault="00710FA3" w:rsidP="00710FA3">
            <w:pPr>
              <w:rPr>
                <w:sz w:val="20"/>
              </w:rPr>
            </w:pPr>
            <w:r w:rsidRPr="0026457A">
              <w:rPr>
                <w:sz w:val="20"/>
              </w:rPr>
              <w:t>Forklar hvordan du har arbejdet med dette stof.</w:t>
            </w:r>
          </w:p>
          <w:p w:rsidR="00710FA3" w:rsidRPr="0026457A" w:rsidRDefault="00710FA3" w:rsidP="00710FA3">
            <w:pPr>
              <w:rPr>
                <w:sz w:val="20"/>
              </w:rPr>
            </w:pPr>
            <w:r w:rsidRPr="0026457A">
              <w:rPr>
                <w:sz w:val="20"/>
              </w:rPr>
              <w:t>Hvilke faglige begreber og analysemetoder har du/I anvendt (dette kaldes teori og metode)? Hvor giver det mening at bruge de anvendte begreber og analysemetoder, og hvor giver det ikke mening?</w:t>
            </w:r>
          </w:p>
        </w:tc>
        <w:tc>
          <w:tcPr>
            <w:tcW w:w="937" w:type="dxa"/>
            <w:tcBorders>
              <w:top w:val="single" w:sz="4" w:space="0" w:color="auto"/>
              <w:left w:val="single" w:sz="4" w:space="0" w:color="auto"/>
              <w:bottom w:val="single" w:sz="4" w:space="0" w:color="auto"/>
              <w:right w:val="single" w:sz="4" w:space="0" w:color="auto"/>
            </w:tcBorders>
            <w:hideMark/>
          </w:tcPr>
          <w:p w:rsidR="00710FA3" w:rsidRPr="0026457A" w:rsidRDefault="00710FA3" w:rsidP="00710FA3">
            <w:pPr>
              <w:rPr>
                <w:sz w:val="20"/>
              </w:rPr>
            </w:pPr>
            <w:r w:rsidRPr="0026457A">
              <w:rPr>
                <w:sz w:val="20"/>
              </w:rPr>
              <w:t xml:space="preserve">Ca. </w:t>
            </w:r>
          </w:p>
          <w:p w:rsidR="00710FA3" w:rsidRPr="0026457A" w:rsidRDefault="00710FA3" w:rsidP="00710FA3">
            <w:pPr>
              <w:rPr>
                <w:sz w:val="20"/>
              </w:rPr>
            </w:pPr>
            <w:r w:rsidRPr="0026457A">
              <w:rPr>
                <w:sz w:val="20"/>
              </w:rPr>
              <w:t>½-3/4</w:t>
            </w:r>
          </w:p>
          <w:p w:rsidR="00710FA3" w:rsidRPr="0026457A" w:rsidRDefault="00710FA3" w:rsidP="00710FA3">
            <w:pPr>
              <w:rPr>
                <w:sz w:val="20"/>
              </w:rPr>
            </w:pPr>
            <w:r w:rsidRPr="0026457A">
              <w:rPr>
                <w:sz w:val="20"/>
              </w:rPr>
              <w:t>side</w:t>
            </w:r>
          </w:p>
        </w:tc>
      </w:tr>
      <w:tr w:rsidR="00710FA3" w:rsidRPr="0026457A" w:rsidTr="00710FA3">
        <w:trPr>
          <w:trHeight w:val="1065"/>
        </w:trPr>
        <w:tc>
          <w:tcPr>
            <w:tcW w:w="2775" w:type="dxa"/>
            <w:tcBorders>
              <w:top w:val="single" w:sz="4" w:space="0" w:color="auto"/>
              <w:left w:val="single" w:sz="4" w:space="0" w:color="auto"/>
              <w:bottom w:val="single" w:sz="4" w:space="0" w:color="auto"/>
              <w:right w:val="single" w:sz="4" w:space="0" w:color="auto"/>
            </w:tcBorders>
            <w:shd w:val="clear" w:color="auto" w:fill="E6E6E6"/>
            <w:hideMark/>
          </w:tcPr>
          <w:p w:rsidR="00710FA3" w:rsidRPr="0026457A" w:rsidRDefault="00710FA3" w:rsidP="00710FA3">
            <w:pPr>
              <w:rPr>
                <w:b/>
                <w:sz w:val="20"/>
              </w:rPr>
            </w:pPr>
            <w:r w:rsidRPr="0026457A">
              <w:rPr>
                <w:b/>
                <w:sz w:val="20"/>
              </w:rPr>
              <w:t>En sammenfattende konklusion</w:t>
            </w:r>
          </w:p>
        </w:tc>
        <w:tc>
          <w:tcPr>
            <w:tcW w:w="6706" w:type="dxa"/>
            <w:tcBorders>
              <w:top w:val="single" w:sz="4" w:space="0" w:color="auto"/>
              <w:left w:val="single" w:sz="4" w:space="0" w:color="auto"/>
              <w:bottom w:val="single" w:sz="4" w:space="0" w:color="auto"/>
              <w:right w:val="single" w:sz="4" w:space="0" w:color="auto"/>
            </w:tcBorders>
            <w:hideMark/>
          </w:tcPr>
          <w:p w:rsidR="00710FA3" w:rsidRPr="0026457A" w:rsidRDefault="00710FA3" w:rsidP="00710FA3">
            <w:pPr>
              <w:rPr>
                <w:sz w:val="20"/>
              </w:rPr>
            </w:pPr>
            <w:r w:rsidRPr="0026457A">
              <w:rPr>
                <w:sz w:val="20"/>
              </w:rPr>
              <w:t xml:space="preserve">Her skal du svare på problemformuleringens hovedspørgsmål </w:t>
            </w:r>
          </w:p>
          <w:p w:rsidR="00710FA3" w:rsidRPr="0026457A" w:rsidRDefault="00710FA3" w:rsidP="00710FA3">
            <w:pPr>
              <w:rPr>
                <w:sz w:val="20"/>
              </w:rPr>
            </w:pPr>
          </w:p>
          <w:p w:rsidR="00710FA3" w:rsidRPr="0026457A" w:rsidRDefault="00710FA3" w:rsidP="00710FA3">
            <w:pPr>
              <w:rPr>
                <w:sz w:val="20"/>
              </w:rPr>
            </w:pPr>
          </w:p>
        </w:tc>
        <w:tc>
          <w:tcPr>
            <w:tcW w:w="937" w:type="dxa"/>
            <w:tcBorders>
              <w:top w:val="single" w:sz="4" w:space="0" w:color="auto"/>
              <w:left w:val="single" w:sz="4" w:space="0" w:color="auto"/>
              <w:bottom w:val="single" w:sz="4" w:space="0" w:color="auto"/>
              <w:right w:val="single" w:sz="4" w:space="0" w:color="auto"/>
            </w:tcBorders>
            <w:hideMark/>
          </w:tcPr>
          <w:p w:rsidR="00710FA3" w:rsidRPr="0026457A" w:rsidRDefault="00710FA3" w:rsidP="00710FA3">
            <w:pPr>
              <w:rPr>
                <w:sz w:val="20"/>
              </w:rPr>
            </w:pPr>
            <w:r w:rsidRPr="0026457A">
              <w:rPr>
                <w:sz w:val="20"/>
              </w:rPr>
              <w:t>Ca.</w:t>
            </w:r>
          </w:p>
          <w:p w:rsidR="00710FA3" w:rsidRPr="0026457A" w:rsidRDefault="00710FA3" w:rsidP="00E23DA8">
            <w:pPr>
              <w:rPr>
                <w:sz w:val="20"/>
              </w:rPr>
            </w:pPr>
            <w:r w:rsidRPr="0026457A">
              <w:rPr>
                <w:sz w:val="20"/>
              </w:rPr>
              <w:t>¼</w:t>
            </w:r>
            <w:r w:rsidR="00E23DA8">
              <w:rPr>
                <w:sz w:val="20"/>
              </w:rPr>
              <w:t xml:space="preserve"> </w:t>
            </w:r>
            <w:r w:rsidRPr="0026457A">
              <w:rPr>
                <w:sz w:val="20"/>
              </w:rPr>
              <w:t>side</w:t>
            </w:r>
          </w:p>
        </w:tc>
      </w:tr>
      <w:tr w:rsidR="00710FA3" w:rsidRPr="0026457A" w:rsidTr="00E23DA8">
        <w:trPr>
          <w:trHeight w:val="925"/>
        </w:trPr>
        <w:tc>
          <w:tcPr>
            <w:tcW w:w="2775" w:type="dxa"/>
            <w:tcBorders>
              <w:top w:val="single" w:sz="4" w:space="0" w:color="auto"/>
              <w:left w:val="single" w:sz="4" w:space="0" w:color="auto"/>
              <w:bottom w:val="single" w:sz="4" w:space="0" w:color="auto"/>
              <w:right w:val="single" w:sz="4" w:space="0" w:color="auto"/>
            </w:tcBorders>
            <w:shd w:val="clear" w:color="auto" w:fill="E6E6E6"/>
          </w:tcPr>
          <w:p w:rsidR="00710FA3" w:rsidRPr="0026457A" w:rsidRDefault="00710FA3" w:rsidP="00710FA3">
            <w:pPr>
              <w:rPr>
                <w:b/>
                <w:sz w:val="20"/>
              </w:rPr>
            </w:pPr>
            <w:r w:rsidRPr="0026457A" w:rsidDel="003E0408">
              <w:rPr>
                <w:b/>
                <w:sz w:val="20"/>
              </w:rPr>
              <w:t xml:space="preserve">Litteraturliste </w:t>
            </w:r>
          </w:p>
        </w:tc>
        <w:tc>
          <w:tcPr>
            <w:tcW w:w="6706" w:type="dxa"/>
            <w:tcBorders>
              <w:top w:val="single" w:sz="4" w:space="0" w:color="auto"/>
              <w:left w:val="single" w:sz="4" w:space="0" w:color="auto"/>
              <w:bottom w:val="single" w:sz="4" w:space="0" w:color="auto"/>
              <w:right w:val="single" w:sz="4" w:space="0" w:color="auto"/>
            </w:tcBorders>
          </w:tcPr>
          <w:p w:rsidR="00710FA3" w:rsidRPr="0026457A" w:rsidRDefault="00710FA3" w:rsidP="00710FA3">
            <w:pPr>
              <w:rPr>
                <w:sz w:val="20"/>
              </w:rPr>
            </w:pPr>
            <w:r w:rsidRPr="0026457A" w:rsidDel="003E0408">
              <w:rPr>
                <w:sz w:val="20"/>
              </w:rPr>
              <w:t>Litteraturliste, hvor du angiver anvendt materiale. Du/I kan bruge den litteraturliste, som du/I har udarbejdet i fællesskab i Studiecenteret som udgangspunkt.</w:t>
            </w:r>
          </w:p>
        </w:tc>
        <w:tc>
          <w:tcPr>
            <w:tcW w:w="937" w:type="dxa"/>
            <w:tcBorders>
              <w:top w:val="single" w:sz="4" w:space="0" w:color="auto"/>
              <w:left w:val="single" w:sz="4" w:space="0" w:color="auto"/>
              <w:bottom w:val="single" w:sz="4" w:space="0" w:color="auto"/>
              <w:right w:val="single" w:sz="4" w:space="0" w:color="auto"/>
            </w:tcBorders>
          </w:tcPr>
          <w:p w:rsidR="00710FA3" w:rsidRPr="0026457A" w:rsidRDefault="00710FA3" w:rsidP="00710FA3">
            <w:pPr>
              <w:rPr>
                <w:sz w:val="20"/>
              </w:rPr>
            </w:pPr>
          </w:p>
        </w:tc>
      </w:tr>
    </w:tbl>
    <w:p w:rsidR="00710FA3" w:rsidRPr="00710FA3" w:rsidRDefault="00710FA3" w:rsidP="00E23DA8">
      <w:pPr>
        <w:rPr>
          <w:sz w:val="20"/>
        </w:rPr>
      </w:pPr>
    </w:p>
    <w:sectPr w:rsidR="00710FA3" w:rsidRPr="00710FA3" w:rsidSect="00C86A26">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59" w:rsidRDefault="00857259" w:rsidP="00DD75C9">
      <w:pPr>
        <w:spacing w:after="0" w:line="240" w:lineRule="auto"/>
      </w:pPr>
      <w:r>
        <w:separator/>
      </w:r>
    </w:p>
  </w:endnote>
  <w:endnote w:type="continuationSeparator" w:id="0">
    <w:p w:rsidR="00857259" w:rsidRDefault="00857259" w:rsidP="00DD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476361"/>
      <w:docPartObj>
        <w:docPartGallery w:val="Page Numbers (Bottom of Page)"/>
        <w:docPartUnique/>
      </w:docPartObj>
    </w:sdtPr>
    <w:sdtEndPr/>
    <w:sdtContent>
      <w:sdt>
        <w:sdtPr>
          <w:id w:val="-1669238322"/>
          <w:docPartObj>
            <w:docPartGallery w:val="Page Numbers (Top of Page)"/>
            <w:docPartUnique/>
          </w:docPartObj>
        </w:sdtPr>
        <w:sdtEndPr/>
        <w:sdtContent>
          <w:p w:rsidR="0026733B" w:rsidRDefault="0026733B">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CF72B9">
              <w:rPr>
                <w:b/>
                <w:bCs/>
                <w:noProof/>
              </w:rPr>
              <w:t>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CF72B9">
              <w:rPr>
                <w:b/>
                <w:bCs/>
                <w:noProof/>
              </w:rPr>
              <w:t>5</w:t>
            </w:r>
            <w:r>
              <w:rPr>
                <w:b/>
                <w:bCs/>
                <w:sz w:val="24"/>
                <w:szCs w:val="24"/>
              </w:rPr>
              <w:fldChar w:fldCharType="end"/>
            </w:r>
          </w:p>
        </w:sdtContent>
      </w:sdt>
    </w:sdtContent>
  </w:sdt>
  <w:p w:rsidR="00DD75C9" w:rsidRDefault="00DD75C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59" w:rsidRDefault="00857259" w:rsidP="00DD75C9">
      <w:pPr>
        <w:spacing w:after="0" w:line="240" w:lineRule="auto"/>
      </w:pPr>
      <w:r>
        <w:separator/>
      </w:r>
    </w:p>
  </w:footnote>
  <w:footnote w:type="continuationSeparator" w:id="0">
    <w:p w:rsidR="00857259" w:rsidRDefault="00857259" w:rsidP="00DD7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7A" w:rsidRDefault="0026457A" w:rsidP="0026457A">
    <w:pPr>
      <w:pStyle w:val="Sidehoved"/>
      <w:jc w:val="right"/>
    </w:pPr>
    <w:r>
      <w:t>ATG-manual – lærervejledning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C65"/>
    <w:multiLevelType w:val="hybridMultilevel"/>
    <w:tmpl w:val="8CC6101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84279B3"/>
    <w:multiLevelType w:val="hybridMultilevel"/>
    <w:tmpl w:val="970C434C"/>
    <w:lvl w:ilvl="0" w:tplc="04060001">
      <w:start w:val="1"/>
      <w:numFmt w:val="bullet"/>
      <w:lvlText w:val=""/>
      <w:lvlJc w:val="left"/>
      <w:pPr>
        <w:ind w:left="360" w:hanging="360"/>
      </w:pPr>
      <w:rPr>
        <w:rFonts w:ascii="Symbol" w:hAnsi="Symbol" w:hint="default"/>
      </w:rPr>
    </w:lvl>
    <w:lvl w:ilvl="1" w:tplc="39DAC5BE">
      <w:numFmt w:val="bullet"/>
      <w:lvlText w:val="-"/>
      <w:lvlJc w:val="left"/>
      <w:pPr>
        <w:ind w:left="1080" w:hanging="360"/>
      </w:pPr>
      <w:rPr>
        <w:rFonts w:ascii="Calibri" w:eastAsiaTheme="minorHAnsi" w:hAnsi="Calibri" w:cstheme="minorBidi"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A59242B"/>
    <w:multiLevelType w:val="hybridMultilevel"/>
    <w:tmpl w:val="9BC455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AE11353"/>
    <w:multiLevelType w:val="hybridMultilevel"/>
    <w:tmpl w:val="A998A262"/>
    <w:lvl w:ilvl="0" w:tplc="BE08DB40">
      <w:start w:val="5"/>
      <w:numFmt w:val="bullet"/>
      <w:lvlText w:val=""/>
      <w:lvlJc w:val="left"/>
      <w:pPr>
        <w:ind w:left="360" w:hanging="360"/>
      </w:pPr>
      <w:rPr>
        <w:rFonts w:ascii="Symbol" w:eastAsiaTheme="minorEastAsia" w:hAnsi="Symbol" w:cstheme="minorBidi" w:hint="default"/>
        <w:sz w:val="22"/>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0DAA5201"/>
    <w:multiLevelType w:val="hybridMultilevel"/>
    <w:tmpl w:val="66681B6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0F1143F2"/>
    <w:multiLevelType w:val="hybridMultilevel"/>
    <w:tmpl w:val="1DF6D5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10F81E11"/>
    <w:multiLevelType w:val="hybridMultilevel"/>
    <w:tmpl w:val="389899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8907369"/>
    <w:multiLevelType w:val="hybridMultilevel"/>
    <w:tmpl w:val="A97C6E9A"/>
    <w:lvl w:ilvl="0" w:tplc="165C24E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B0723E5"/>
    <w:multiLevelType w:val="hybridMultilevel"/>
    <w:tmpl w:val="EB4A1F4E"/>
    <w:lvl w:ilvl="0" w:tplc="B97A102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E9746FD"/>
    <w:multiLevelType w:val="hybridMultilevel"/>
    <w:tmpl w:val="52F4F37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F6E6DB2"/>
    <w:multiLevelType w:val="hybridMultilevel"/>
    <w:tmpl w:val="2F8092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1AA2348"/>
    <w:multiLevelType w:val="hybridMultilevel"/>
    <w:tmpl w:val="DA48823A"/>
    <w:lvl w:ilvl="0" w:tplc="165C24E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2624BF2"/>
    <w:multiLevelType w:val="hybridMultilevel"/>
    <w:tmpl w:val="79D454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24E81FED"/>
    <w:multiLevelType w:val="hybridMultilevel"/>
    <w:tmpl w:val="76C047B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2EDA17DD"/>
    <w:multiLevelType w:val="hybridMultilevel"/>
    <w:tmpl w:val="7E6ED9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1DB6B5B"/>
    <w:multiLevelType w:val="hybridMultilevel"/>
    <w:tmpl w:val="5F48DB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37C57C6"/>
    <w:multiLevelType w:val="hybridMultilevel"/>
    <w:tmpl w:val="23141E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5EA21DC"/>
    <w:multiLevelType w:val="hybridMultilevel"/>
    <w:tmpl w:val="DFB85964"/>
    <w:lvl w:ilvl="0" w:tplc="B97A102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A0A505C"/>
    <w:multiLevelType w:val="hybridMultilevel"/>
    <w:tmpl w:val="2C64814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3E562160"/>
    <w:multiLevelType w:val="hybridMultilevel"/>
    <w:tmpl w:val="A5FEAA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3F2A6DD8"/>
    <w:multiLevelType w:val="hybridMultilevel"/>
    <w:tmpl w:val="9A9CC11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40412DBF"/>
    <w:multiLevelType w:val="hybridMultilevel"/>
    <w:tmpl w:val="4FBC31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41662C3B"/>
    <w:multiLevelType w:val="hybridMultilevel"/>
    <w:tmpl w:val="2FF07A72"/>
    <w:lvl w:ilvl="0" w:tplc="04060001">
      <w:start w:val="1"/>
      <w:numFmt w:val="bullet"/>
      <w:lvlText w:val=""/>
      <w:lvlJc w:val="left"/>
      <w:pPr>
        <w:ind w:left="792" w:hanging="360"/>
      </w:pPr>
      <w:rPr>
        <w:rFonts w:ascii="Symbol" w:hAnsi="Symbol" w:hint="default"/>
      </w:rPr>
    </w:lvl>
    <w:lvl w:ilvl="1" w:tplc="04060003" w:tentative="1">
      <w:start w:val="1"/>
      <w:numFmt w:val="bullet"/>
      <w:lvlText w:val="o"/>
      <w:lvlJc w:val="left"/>
      <w:pPr>
        <w:ind w:left="1512" w:hanging="360"/>
      </w:pPr>
      <w:rPr>
        <w:rFonts w:ascii="Courier New" w:hAnsi="Courier New" w:cs="Courier New" w:hint="default"/>
      </w:rPr>
    </w:lvl>
    <w:lvl w:ilvl="2" w:tplc="04060005" w:tentative="1">
      <w:start w:val="1"/>
      <w:numFmt w:val="bullet"/>
      <w:lvlText w:val=""/>
      <w:lvlJc w:val="left"/>
      <w:pPr>
        <w:ind w:left="2232" w:hanging="360"/>
      </w:pPr>
      <w:rPr>
        <w:rFonts w:ascii="Wingdings" w:hAnsi="Wingdings" w:hint="default"/>
      </w:rPr>
    </w:lvl>
    <w:lvl w:ilvl="3" w:tplc="04060001" w:tentative="1">
      <w:start w:val="1"/>
      <w:numFmt w:val="bullet"/>
      <w:lvlText w:val=""/>
      <w:lvlJc w:val="left"/>
      <w:pPr>
        <w:ind w:left="2952" w:hanging="360"/>
      </w:pPr>
      <w:rPr>
        <w:rFonts w:ascii="Symbol" w:hAnsi="Symbol" w:hint="default"/>
      </w:rPr>
    </w:lvl>
    <w:lvl w:ilvl="4" w:tplc="04060003" w:tentative="1">
      <w:start w:val="1"/>
      <w:numFmt w:val="bullet"/>
      <w:lvlText w:val="o"/>
      <w:lvlJc w:val="left"/>
      <w:pPr>
        <w:ind w:left="3672" w:hanging="360"/>
      </w:pPr>
      <w:rPr>
        <w:rFonts w:ascii="Courier New" w:hAnsi="Courier New" w:cs="Courier New" w:hint="default"/>
      </w:rPr>
    </w:lvl>
    <w:lvl w:ilvl="5" w:tplc="04060005" w:tentative="1">
      <w:start w:val="1"/>
      <w:numFmt w:val="bullet"/>
      <w:lvlText w:val=""/>
      <w:lvlJc w:val="left"/>
      <w:pPr>
        <w:ind w:left="4392" w:hanging="360"/>
      </w:pPr>
      <w:rPr>
        <w:rFonts w:ascii="Wingdings" w:hAnsi="Wingdings" w:hint="default"/>
      </w:rPr>
    </w:lvl>
    <w:lvl w:ilvl="6" w:tplc="04060001" w:tentative="1">
      <w:start w:val="1"/>
      <w:numFmt w:val="bullet"/>
      <w:lvlText w:val=""/>
      <w:lvlJc w:val="left"/>
      <w:pPr>
        <w:ind w:left="5112" w:hanging="360"/>
      </w:pPr>
      <w:rPr>
        <w:rFonts w:ascii="Symbol" w:hAnsi="Symbol" w:hint="default"/>
      </w:rPr>
    </w:lvl>
    <w:lvl w:ilvl="7" w:tplc="04060003" w:tentative="1">
      <w:start w:val="1"/>
      <w:numFmt w:val="bullet"/>
      <w:lvlText w:val="o"/>
      <w:lvlJc w:val="left"/>
      <w:pPr>
        <w:ind w:left="5832" w:hanging="360"/>
      </w:pPr>
      <w:rPr>
        <w:rFonts w:ascii="Courier New" w:hAnsi="Courier New" w:cs="Courier New" w:hint="default"/>
      </w:rPr>
    </w:lvl>
    <w:lvl w:ilvl="8" w:tplc="04060005" w:tentative="1">
      <w:start w:val="1"/>
      <w:numFmt w:val="bullet"/>
      <w:lvlText w:val=""/>
      <w:lvlJc w:val="left"/>
      <w:pPr>
        <w:ind w:left="6552" w:hanging="360"/>
      </w:pPr>
      <w:rPr>
        <w:rFonts w:ascii="Wingdings" w:hAnsi="Wingdings" w:hint="default"/>
      </w:rPr>
    </w:lvl>
  </w:abstractNum>
  <w:abstractNum w:abstractNumId="23">
    <w:nsid w:val="418F5ADE"/>
    <w:multiLevelType w:val="hybridMultilevel"/>
    <w:tmpl w:val="918E78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2254B37"/>
    <w:multiLevelType w:val="hybridMultilevel"/>
    <w:tmpl w:val="F0A81B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nsid w:val="458841C9"/>
    <w:multiLevelType w:val="hybridMultilevel"/>
    <w:tmpl w:val="D3AE4882"/>
    <w:lvl w:ilvl="0" w:tplc="B97A102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B570DD2"/>
    <w:multiLevelType w:val="hybridMultilevel"/>
    <w:tmpl w:val="7D9A0428"/>
    <w:lvl w:ilvl="0" w:tplc="63E81E9A">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47B31D2"/>
    <w:multiLevelType w:val="hybridMultilevel"/>
    <w:tmpl w:val="FAE4AA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80F6D4B"/>
    <w:multiLevelType w:val="hybridMultilevel"/>
    <w:tmpl w:val="6DB41F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8C13CBA"/>
    <w:multiLevelType w:val="hybridMultilevel"/>
    <w:tmpl w:val="B58C5362"/>
    <w:lvl w:ilvl="0" w:tplc="B97A102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04747BF"/>
    <w:multiLevelType w:val="hybridMultilevel"/>
    <w:tmpl w:val="969C43F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nsid w:val="608047EF"/>
    <w:multiLevelType w:val="hybridMultilevel"/>
    <w:tmpl w:val="9E022144"/>
    <w:lvl w:ilvl="0" w:tplc="B97A102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44D2A97"/>
    <w:multiLevelType w:val="hybridMultilevel"/>
    <w:tmpl w:val="30A82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45D1C49"/>
    <w:multiLevelType w:val="hybridMultilevel"/>
    <w:tmpl w:val="BA2CCC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nsid w:val="64E5653F"/>
    <w:multiLevelType w:val="hybridMultilevel"/>
    <w:tmpl w:val="C5280DC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nsid w:val="66FA43F5"/>
    <w:multiLevelType w:val="hybridMultilevel"/>
    <w:tmpl w:val="84CCF194"/>
    <w:lvl w:ilvl="0" w:tplc="3BA82142">
      <w:start w:val="1"/>
      <w:numFmt w:val="bullet"/>
      <w:pStyle w:val="Indholdsfortegnelse1"/>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A256684"/>
    <w:multiLevelType w:val="hybridMultilevel"/>
    <w:tmpl w:val="497218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nsid w:val="6A2E42EC"/>
    <w:multiLevelType w:val="hybridMultilevel"/>
    <w:tmpl w:val="9BC8E36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nsid w:val="6C332546"/>
    <w:multiLevelType w:val="hybridMultilevel"/>
    <w:tmpl w:val="A49A0FB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6D4F37FD"/>
    <w:multiLevelType w:val="hybridMultilevel"/>
    <w:tmpl w:val="27C29744"/>
    <w:lvl w:ilvl="0" w:tplc="B97A102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7C34519"/>
    <w:multiLevelType w:val="hybridMultilevel"/>
    <w:tmpl w:val="2188AA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8D54C31"/>
    <w:multiLevelType w:val="hybridMultilevel"/>
    <w:tmpl w:val="920410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1"/>
  </w:num>
  <w:num w:numId="2">
    <w:abstractNumId w:val="23"/>
  </w:num>
  <w:num w:numId="3">
    <w:abstractNumId w:val="25"/>
  </w:num>
  <w:num w:numId="4">
    <w:abstractNumId w:val="8"/>
  </w:num>
  <w:num w:numId="5">
    <w:abstractNumId w:val="17"/>
  </w:num>
  <w:num w:numId="6">
    <w:abstractNumId w:val="9"/>
  </w:num>
  <w:num w:numId="7">
    <w:abstractNumId w:val="39"/>
  </w:num>
  <w:num w:numId="8">
    <w:abstractNumId w:val="31"/>
  </w:num>
  <w:num w:numId="9">
    <w:abstractNumId w:val="29"/>
  </w:num>
  <w:num w:numId="10">
    <w:abstractNumId w:val="30"/>
  </w:num>
  <w:num w:numId="11">
    <w:abstractNumId w:val="32"/>
  </w:num>
  <w:num w:numId="12">
    <w:abstractNumId w:val="24"/>
  </w:num>
  <w:num w:numId="13">
    <w:abstractNumId w:val="13"/>
  </w:num>
  <w:num w:numId="14">
    <w:abstractNumId w:val="1"/>
  </w:num>
  <w:num w:numId="15">
    <w:abstractNumId w:val="2"/>
  </w:num>
  <w:num w:numId="16">
    <w:abstractNumId w:val="27"/>
  </w:num>
  <w:num w:numId="17">
    <w:abstractNumId w:val="0"/>
  </w:num>
  <w:num w:numId="18">
    <w:abstractNumId w:val="26"/>
  </w:num>
  <w:num w:numId="19">
    <w:abstractNumId w:val="11"/>
  </w:num>
  <w:num w:numId="20">
    <w:abstractNumId w:val="7"/>
  </w:num>
  <w:num w:numId="21">
    <w:abstractNumId w:val="34"/>
  </w:num>
  <w:num w:numId="22">
    <w:abstractNumId w:val="20"/>
  </w:num>
  <w:num w:numId="23">
    <w:abstractNumId w:val="36"/>
  </w:num>
  <w:num w:numId="24">
    <w:abstractNumId w:val="18"/>
  </w:num>
  <w:num w:numId="25">
    <w:abstractNumId w:val="21"/>
  </w:num>
  <w:num w:numId="26">
    <w:abstractNumId w:val="5"/>
  </w:num>
  <w:num w:numId="27">
    <w:abstractNumId w:val="6"/>
  </w:num>
  <w:num w:numId="28">
    <w:abstractNumId w:val="38"/>
  </w:num>
  <w:num w:numId="29">
    <w:abstractNumId w:val="14"/>
  </w:num>
  <w:num w:numId="30">
    <w:abstractNumId w:val="15"/>
  </w:num>
  <w:num w:numId="31">
    <w:abstractNumId w:val="28"/>
  </w:num>
  <w:num w:numId="32">
    <w:abstractNumId w:val="22"/>
  </w:num>
  <w:num w:numId="33">
    <w:abstractNumId w:val="16"/>
  </w:num>
  <w:num w:numId="34">
    <w:abstractNumId w:val="35"/>
  </w:num>
  <w:num w:numId="35">
    <w:abstractNumId w:val="19"/>
  </w:num>
  <w:num w:numId="36">
    <w:abstractNumId w:val="40"/>
  </w:num>
  <w:num w:numId="37">
    <w:abstractNumId w:val="10"/>
  </w:num>
  <w:num w:numId="38">
    <w:abstractNumId w:val="12"/>
  </w:num>
  <w:num w:numId="39">
    <w:abstractNumId w:val="4"/>
  </w:num>
  <w:num w:numId="40">
    <w:abstractNumId w:val="33"/>
  </w:num>
  <w:num w:numId="41">
    <w:abstractNumId w:val="3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F8"/>
    <w:rsid w:val="00093733"/>
    <w:rsid w:val="000A664A"/>
    <w:rsid w:val="001726FD"/>
    <w:rsid w:val="001B2238"/>
    <w:rsid w:val="001B4852"/>
    <w:rsid w:val="0022663D"/>
    <w:rsid w:val="0026457A"/>
    <w:rsid w:val="0026733B"/>
    <w:rsid w:val="0027013F"/>
    <w:rsid w:val="0027187B"/>
    <w:rsid w:val="002951C6"/>
    <w:rsid w:val="002A0691"/>
    <w:rsid w:val="00300409"/>
    <w:rsid w:val="0033660F"/>
    <w:rsid w:val="0034056C"/>
    <w:rsid w:val="003951FD"/>
    <w:rsid w:val="00395BDE"/>
    <w:rsid w:val="003D3C88"/>
    <w:rsid w:val="003D4564"/>
    <w:rsid w:val="004231DA"/>
    <w:rsid w:val="004358DA"/>
    <w:rsid w:val="004766DA"/>
    <w:rsid w:val="004D5E5D"/>
    <w:rsid w:val="00526567"/>
    <w:rsid w:val="00560263"/>
    <w:rsid w:val="005765C6"/>
    <w:rsid w:val="00577755"/>
    <w:rsid w:val="005D26B6"/>
    <w:rsid w:val="006511BD"/>
    <w:rsid w:val="00694366"/>
    <w:rsid w:val="006C15CB"/>
    <w:rsid w:val="006E24D5"/>
    <w:rsid w:val="006E771D"/>
    <w:rsid w:val="00703E77"/>
    <w:rsid w:val="00710FA3"/>
    <w:rsid w:val="0072379F"/>
    <w:rsid w:val="00740097"/>
    <w:rsid w:val="00826091"/>
    <w:rsid w:val="00827C8E"/>
    <w:rsid w:val="00832825"/>
    <w:rsid w:val="00833035"/>
    <w:rsid w:val="00857259"/>
    <w:rsid w:val="00861204"/>
    <w:rsid w:val="00863577"/>
    <w:rsid w:val="00867466"/>
    <w:rsid w:val="00876E49"/>
    <w:rsid w:val="008C0223"/>
    <w:rsid w:val="008D6D7D"/>
    <w:rsid w:val="008F352B"/>
    <w:rsid w:val="00941D9B"/>
    <w:rsid w:val="00974D4C"/>
    <w:rsid w:val="009B3667"/>
    <w:rsid w:val="009E500E"/>
    <w:rsid w:val="009F7022"/>
    <w:rsid w:val="00A15F64"/>
    <w:rsid w:val="00A93126"/>
    <w:rsid w:val="00A951C3"/>
    <w:rsid w:val="00B0257C"/>
    <w:rsid w:val="00B22500"/>
    <w:rsid w:val="00B67962"/>
    <w:rsid w:val="00B97FE8"/>
    <w:rsid w:val="00BB41F8"/>
    <w:rsid w:val="00BD6387"/>
    <w:rsid w:val="00BE701F"/>
    <w:rsid w:val="00C26E9F"/>
    <w:rsid w:val="00C40487"/>
    <w:rsid w:val="00C425A7"/>
    <w:rsid w:val="00C86A26"/>
    <w:rsid w:val="00C9600F"/>
    <w:rsid w:val="00CA17DA"/>
    <w:rsid w:val="00CF16CA"/>
    <w:rsid w:val="00CF3042"/>
    <w:rsid w:val="00CF4EB0"/>
    <w:rsid w:val="00CF5C57"/>
    <w:rsid w:val="00CF72B9"/>
    <w:rsid w:val="00D21FE4"/>
    <w:rsid w:val="00D235CF"/>
    <w:rsid w:val="00D4724E"/>
    <w:rsid w:val="00D576A6"/>
    <w:rsid w:val="00D81F82"/>
    <w:rsid w:val="00DD75C9"/>
    <w:rsid w:val="00E23DA8"/>
    <w:rsid w:val="00E31E4B"/>
    <w:rsid w:val="00E75FF2"/>
    <w:rsid w:val="00EA7688"/>
    <w:rsid w:val="00EC31F8"/>
    <w:rsid w:val="00EE7C83"/>
    <w:rsid w:val="00FA0CF4"/>
    <w:rsid w:val="00FA3192"/>
    <w:rsid w:val="00FD12EA"/>
    <w:rsid w:val="00FE5376"/>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67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C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576A6"/>
    <w:pPr>
      <w:ind w:left="720"/>
      <w:contextualSpacing/>
    </w:pPr>
  </w:style>
  <w:style w:type="character" w:styleId="Hyperlink">
    <w:name w:val="Hyperlink"/>
    <w:basedOn w:val="Standardskrifttypeiafsnit"/>
    <w:uiPriority w:val="99"/>
    <w:unhideWhenUsed/>
    <w:rsid w:val="00694366"/>
    <w:rPr>
      <w:color w:val="0000FF" w:themeColor="hyperlink"/>
      <w:u w:val="single"/>
    </w:rPr>
  </w:style>
  <w:style w:type="paragraph" w:styleId="Markeringsbobletekst">
    <w:name w:val="Balloon Text"/>
    <w:basedOn w:val="Normal"/>
    <w:link w:val="MarkeringsbobletekstTegn"/>
    <w:uiPriority w:val="99"/>
    <w:semiHidden/>
    <w:unhideWhenUsed/>
    <w:rsid w:val="0069436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94366"/>
    <w:rPr>
      <w:rFonts w:ascii="Tahoma" w:hAnsi="Tahoma" w:cs="Tahoma"/>
      <w:sz w:val="16"/>
      <w:szCs w:val="16"/>
    </w:rPr>
  </w:style>
  <w:style w:type="paragraph" w:styleId="Sidehoved">
    <w:name w:val="header"/>
    <w:basedOn w:val="Normal"/>
    <w:link w:val="SidehovedTegn"/>
    <w:uiPriority w:val="99"/>
    <w:unhideWhenUsed/>
    <w:rsid w:val="00DD75C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D75C9"/>
  </w:style>
  <w:style w:type="paragraph" w:styleId="Sidefod">
    <w:name w:val="footer"/>
    <w:basedOn w:val="Normal"/>
    <w:link w:val="SidefodTegn"/>
    <w:uiPriority w:val="99"/>
    <w:unhideWhenUsed/>
    <w:rsid w:val="00DD75C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D75C9"/>
  </w:style>
  <w:style w:type="character" w:customStyle="1" w:styleId="Overskrift1Tegn">
    <w:name w:val="Overskrift 1 Tegn"/>
    <w:basedOn w:val="Standardskrifttypeiafsnit"/>
    <w:link w:val="Overskrift1"/>
    <w:uiPriority w:val="9"/>
    <w:rsid w:val="0026733B"/>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BB41F8"/>
    <w:pPr>
      <w:outlineLvl w:val="9"/>
    </w:pPr>
    <w:rPr>
      <w:lang w:eastAsia="zh-CN"/>
    </w:rPr>
  </w:style>
  <w:style w:type="paragraph" w:styleId="Indholdsfortegnelse1">
    <w:name w:val="toc 1"/>
    <w:basedOn w:val="Normal"/>
    <w:next w:val="Normal"/>
    <w:autoRedefine/>
    <w:uiPriority w:val="39"/>
    <w:unhideWhenUsed/>
    <w:rsid w:val="00BB41F8"/>
    <w:pPr>
      <w:numPr>
        <w:numId w:val="34"/>
      </w:numPr>
      <w:tabs>
        <w:tab w:val="right" w:leader="dot" w:pos="9628"/>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67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C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576A6"/>
    <w:pPr>
      <w:ind w:left="720"/>
      <w:contextualSpacing/>
    </w:pPr>
  </w:style>
  <w:style w:type="character" w:styleId="Hyperlink">
    <w:name w:val="Hyperlink"/>
    <w:basedOn w:val="Standardskrifttypeiafsnit"/>
    <w:uiPriority w:val="99"/>
    <w:unhideWhenUsed/>
    <w:rsid w:val="00694366"/>
    <w:rPr>
      <w:color w:val="0000FF" w:themeColor="hyperlink"/>
      <w:u w:val="single"/>
    </w:rPr>
  </w:style>
  <w:style w:type="paragraph" w:styleId="Markeringsbobletekst">
    <w:name w:val="Balloon Text"/>
    <w:basedOn w:val="Normal"/>
    <w:link w:val="MarkeringsbobletekstTegn"/>
    <w:uiPriority w:val="99"/>
    <w:semiHidden/>
    <w:unhideWhenUsed/>
    <w:rsid w:val="0069436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94366"/>
    <w:rPr>
      <w:rFonts w:ascii="Tahoma" w:hAnsi="Tahoma" w:cs="Tahoma"/>
      <w:sz w:val="16"/>
      <w:szCs w:val="16"/>
    </w:rPr>
  </w:style>
  <w:style w:type="paragraph" w:styleId="Sidehoved">
    <w:name w:val="header"/>
    <w:basedOn w:val="Normal"/>
    <w:link w:val="SidehovedTegn"/>
    <w:uiPriority w:val="99"/>
    <w:unhideWhenUsed/>
    <w:rsid w:val="00DD75C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D75C9"/>
  </w:style>
  <w:style w:type="paragraph" w:styleId="Sidefod">
    <w:name w:val="footer"/>
    <w:basedOn w:val="Normal"/>
    <w:link w:val="SidefodTegn"/>
    <w:uiPriority w:val="99"/>
    <w:unhideWhenUsed/>
    <w:rsid w:val="00DD75C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D75C9"/>
  </w:style>
  <w:style w:type="character" w:customStyle="1" w:styleId="Overskrift1Tegn">
    <w:name w:val="Overskrift 1 Tegn"/>
    <w:basedOn w:val="Standardskrifttypeiafsnit"/>
    <w:link w:val="Overskrift1"/>
    <w:uiPriority w:val="9"/>
    <w:rsid w:val="0026733B"/>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BB41F8"/>
    <w:pPr>
      <w:outlineLvl w:val="9"/>
    </w:pPr>
    <w:rPr>
      <w:lang w:eastAsia="zh-CN"/>
    </w:rPr>
  </w:style>
  <w:style w:type="paragraph" w:styleId="Indholdsfortegnelse1">
    <w:name w:val="toc 1"/>
    <w:basedOn w:val="Normal"/>
    <w:next w:val="Normal"/>
    <w:autoRedefine/>
    <w:uiPriority w:val="39"/>
    <w:unhideWhenUsed/>
    <w:rsid w:val="00BB41F8"/>
    <w:pPr>
      <w:numPr>
        <w:numId w:val="34"/>
      </w:numPr>
      <w:tabs>
        <w:tab w:val="right" w:leader="dot" w:pos="96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3A751-FA97-4E19-B6D1-45B2F26F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1616</Words>
  <Characters>9863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 Nikolajsen</dc:creator>
  <cp:lastModifiedBy>Christian S. Nikolajsen</cp:lastModifiedBy>
  <cp:revision>23</cp:revision>
  <cp:lastPrinted>2016-08-25T12:40:00Z</cp:lastPrinted>
  <dcterms:created xsi:type="dcterms:W3CDTF">2016-03-18T09:59:00Z</dcterms:created>
  <dcterms:modified xsi:type="dcterms:W3CDTF">2016-09-12T08:44:00Z</dcterms:modified>
</cp:coreProperties>
</file>